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F5E3D">
      <w:pPr>
        <w:jc w:val="both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13204FEF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禹州市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23座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小型水库分布情况</w:t>
      </w:r>
    </w:p>
    <w:p w14:paraId="430EC058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372931D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市现有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已注册登记小型水库23座（小一型9座、小二型14座）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，分别是朱阁镇郑湾（小一型）、大陈、犊水沟、石河水库，无梁镇月湾（小一型）、回龙池、曹楼水库，浅井镇龙头（小一型）、龙尾（小一型）、黄土岭（小一型）、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逍遥观、石棚沟、大石庄、和山房水库，苌庄镇牛头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（小一型）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、红石岩、共青泉、龙佛寺、闯王峡水库，文殊镇南河水库，方岗镇东炉水库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（小一型）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，鸠山镇吴河水库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（小一型）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，鸿畅镇柏桥水库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（小一型）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3F6D702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24C09BD0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2BFD6564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1F48E73A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54296C9E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4331B196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5616FBFB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48814424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69C12C92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3A68CE1B">
      <w:pPr>
        <w:ind w:right="84"/>
        <w:jc w:val="center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083D8C3B">
      <w:pPr>
        <w:ind w:right="84"/>
        <w:jc w:val="both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val="en-US" w:eastAsia="zh-CN"/>
        </w:rPr>
      </w:pPr>
    </w:p>
    <w:p w14:paraId="26F54AC9">
      <w:pPr>
        <w:ind w:right="84" w:firstLine="68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1、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龙头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该水库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位于浅井镇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麻地川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村，颍河支流扒村河上游，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属淮河流域沙颍河水系。坝址以上主河道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长7.4km，河道平均坡降0.03，控制流域面积11km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vertAlign w:val="superscript"/>
        </w:rPr>
        <w:t>2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于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1958年3月开工建设，1959年6月竣工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。20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11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年进行了除险加固，除险加固后的标准为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3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0年一遇洪水设计，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3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00年一遇洪水校核，总库容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162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万m</w:t>
      </w:r>
      <w:r>
        <w:rPr>
          <w:rFonts w:eastAsia="仿宋_GB2312"/>
          <w:color w:val="auto"/>
          <w:spacing w:val="10"/>
          <w:sz w:val="32"/>
          <w:szCs w:val="32"/>
          <w:highlight w:val="none"/>
          <w:vertAlign w:val="superscript"/>
        </w:rPr>
        <w:t>3</w:t>
      </w:r>
      <w:r>
        <w:rPr>
          <w:rFonts w:eastAsia="仿宋_GB2312"/>
          <w:color w:val="auto"/>
          <w:sz w:val="32"/>
          <w:szCs w:val="32"/>
          <w:highlight w:val="none"/>
        </w:rPr>
        <w:t>。</w:t>
      </w:r>
    </w:p>
    <w:p w14:paraId="3060C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80" w:firstLineChars="200"/>
        <w:textAlignment w:val="auto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2、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龙尾水库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该水库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位于浅井镇麻地川村，颍河支流扒村河上游，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属淮河流域沙颍河水系。坝址以上主河道长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7km，河道平均坡降0.046，控制流域面积11.1km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vertAlign w:val="superscript"/>
        </w:rPr>
        <w:t>2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。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水库于19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57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年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12月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动工兴建，19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58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年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6月竣工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。2008年进行了除险加固，除险加固后的标准为50年一遇洪水设计，500年一遇洪水校核，总库容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162.00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万m</w:t>
      </w:r>
      <w:r>
        <w:rPr>
          <w:rFonts w:eastAsia="仿宋_GB2312"/>
          <w:color w:val="auto"/>
          <w:spacing w:val="10"/>
          <w:sz w:val="32"/>
          <w:szCs w:val="32"/>
          <w:highlight w:val="none"/>
          <w:vertAlign w:val="superscript"/>
        </w:rPr>
        <w:t>3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。</w:t>
      </w:r>
    </w:p>
    <w:p w14:paraId="50F88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84" w:firstLine="680" w:firstLineChars="200"/>
        <w:textAlignment w:val="auto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3、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黄土岭水库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该水库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位于浅井镇书堂村，颍河支流书堂河上游，属淮河流域沙颍河水系。坝址以上主河道长3.5km，河道比降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1/50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，控制流域面积9.4km</w:t>
      </w:r>
      <w:r>
        <w:rPr>
          <w:rFonts w:eastAsia="仿宋_GB2312"/>
          <w:color w:val="auto"/>
          <w:spacing w:val="10"/>
          <w:sz w:val="32"/>
          <w:szCs w:val="32"/>
          <w:highlight w:val="none"/>
          <w:vertAlign w:val="superscript"/>
        </w:rPr>
        <w:t>2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。水库于1956年元月动工兴建，1957年6月竣工。2008年进行了除险加固，除险加固后的标准为50年一遇洪水设计，500年一遇洪水校核，总库容180.79万m</w:t>
      </w:r>
      <w:r>
        <w:rPr>
          <w:rFonts w:eastAsia="仿宋_GB2312"/>
          <w:color w:val="auto"/>
          <w:spacing w:val="10"/>
          <w:sz w:val="32"/>
          <w:szCs w:val="32"/>
          <w:highlight w:val="none"/>
          <w:vertAlign w:val="superscript"/>
        </w:rPr>
        <w:t>3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。</w:t>
      </w:r>
    </w:p>
    <w:p w14:paraId="01405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firstLine="680" w:firstLineChars="200"/>
        <w:textAlignment w:val="auto"/>
        <w:rPr>
          <w:rFonts w:hint="eastAsia" w:eastAsia="仿宋_GB2312"/>
          <w:color w:val="auto"/>
          <w:spacing w:val="10"/>
          <w:sz w:val="32"/>
          <w:szCs w:val="32"/>
          <w:highlight w:val="none"/>
        </w:rPr>
      </w:pP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4、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牛头水库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该水库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位于苌庄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镇孙河村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，颍河支流龙潭河上游，属淮河流域沙颍河水系</w:t>
      </w:r>
      <w:bookmarkStart w:id="0" w:name="_Toc25859"/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，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坝址以上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主河道长7.6km，控制流域面积20.80km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vertAlign w:val="superscript"/>
        </w:rPr>
        <w:t>2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。</w:t>
      </w:r>
      <w:bookmarkEnd w:id="0"/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水库于1957年12月开始兴建，1958年6月基本建成。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2008年进行了除险加固，除险加固后的标准为50年一遇洪水设计，500年一遇洪水校核，总库容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414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万m</w:t>
      </w:r>
      <w:r>
        <w:rPr>
          <w:rFonts w:eastAsia="仿宋_GB2312"/>
          <w:color w:val="auto"/>
          <w:spacing w:val="10"/>
          <w:sz w:val="32"/>
          <w:szCs w:val="32"/>
          <w:highlight w:val="none"/>
          <w:vertAlign w:val="superscript"/>
        </w:rPr>
        <w:t>3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。</w:t>
      </w:r>
    </w:p>
    <w:p w14:paraId="58AA2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85" w:firstLine="680" w:firstLineChars="200"/>
        <w:textAlignment w:val="auto"/>
        <w:rPr>
          <w:rFonts w:hint="eastAsia" w:eastAsia="仿宋_GB2312"/>
          <w:b/>
          <w:bCs/>
          <w:color w:val="auto"/>
          <w:spacing w:val="10"/>
          <w:sz w:val="32"/>
          <w:szCs w:val="32"/>
          <w:highlight w:val="none"/>
          <w:lang w:eastAsia="zh-CN"/>
        </w:rPr>
      </w:pPr>
      <w:r>
        <w:rPr>
          <w:rFonts w:hint="eastAsia" w:eastAsia="仿宋_GB2312"/>
          <w:spacing w:val="10"/>
          <w:sz w:val="32"/>
          <w:szCs w:val="32"/>
          <w:lang w:val="en-US" w:eastAsia="zh-CN"/>
        </w:rPr>
        <w:t>5、</w:t>
      </w:r>
      <w:r>
        <w:rPr>
          <w:rFonts w:hint="eastAsia" w:eastAsia="仿宋_GB2312"/>
          <w:spacing w:val="10"/>
          <w:sz w:val="32"/>
          <w:szCs w:val="32"/>
        </w:rPr>
        <w:t>月湾水库</w:t>
      </w:r>
      <w:r>
        <w:rPr>
          <w:rFonts w:hint="eastAsia" w:eastAsia="仿宋_GB2312"/>
          <w:spacing w:val="10"/>
          <w:sz w:val="32"/>
          <w:szCs w:val="32"/>
          <w:lang w:eastAsia="zh-CN"/>
        </w:rPr>
        <w:t>。</w:t>
      </w:r>
      <w:r>
        <w:rPr>
          <w:rFonts w:hint="eastAsia" w:eastAsia="仿宋_GB2312"/>
          <w:spacing w:val="10"/>
          <w:sz w:val="32"/>
          <w:szCs w:val="32"/>
          <w:lang w:val="en-US" w:eastAsia="zh-CN"/>
        </w:rPr>
        <w:t>该水库</w:t>
      </w:r>
      <w:r>
        <w:rPr>
          <w:rFonts w:hint="eastAsia" w:eastAsia="仿宋_GB2312"/>
          <w:spacing w:val="10"/>
          <w:sz w:val="32"/>
          <w:szCs w:val="32"/>
        </w:rPr>
        <w:t>位于无梁镇月湾村西，清潩河支流石梁河上游，属淮河流域沙颍河水系。</w:t>
      </w:r>
      <w:r>
        <w:rPr>
          <w:rFonts w:eastAsia="仿宋_GB2312"/>
          <w:spacing w:val="10"/>
          <w:sz w:val="32"/>
          <w:szCs w:val="32"/>
        </w:rPr>
        <w:t>坝址以上主河道长</w:t>
      </w:r>
      <w:r>
        <w:rPr>
          <w:rFonts w:hint="eastAsia" w:eastAsia="仿宋_GB2312"/>
          <w:spacing w:val="10"/>
          <w:sz w:val="32"/>
          <w:szCs w:val="32"/>
        </w:rPr>
        <w:t>6.2</w:t>
      </w:r>
      <w:r>
        <w:rPr>
          <w:rFonts w:eastAsia="仿宋_GB2312"/>
          <w:spacing w:val="10"/>
          <w:sz w:val="32"/>
          <w:szCs w:val="32"/>
        </w:rPr>
        <w:t>km，平均比降</w:t>
      </w:r>
      <w:r>
        <w:rPr>
          <w:rFonts w:hint="eastAsia" w:eastAsia="仿宋_GB2312"/>
          <w:spacing w:val="10"/>
          <w:sz w:val="32"/>
          <w:szCs w:val="32"/>
        </w:rPr>
        <w:t>0.02</w:t>
      </w:r>
      <w:r>
        <w:rPr>
          <w:rFonts w:eastAsia="仿宋_GB2312"/>
          <w:spacing w:val="10"/>
          <w:sz w:val="32"/>
          <w:szCs w:val="32"/>
        </w:rPr>
        <w:t>，控制流域面积</w:t>
      </w:r>
      <w:r>
        <w:rPr>
          <w:rFonts w:hint="eastAsia" w:eastAsia="仿宋_GB2312"/>
          <w:spacing w:val="10"/>
          <w:sz w:val="32"/>
          <w:szCs w:val="32"/>
        </w:rPr>
        <w:t>15.3</w:t>
      </w:r>
      <w:r>
        <w:rPr>
          <w:rFonts w:eastAsia="仿宋_GB2312"/>
          <w:spacing w:val="10"/>
          <w:sz w:val="32"/>
          <w:szCs w:val="32"/>
        </w:rPr>
        <w:t>km</w:t>
      </w:r>
      <w:r>
        <w:rPr>
          <w:rFonts w:eastAsia="仿宋_GB2312"/>
          <w:spacing w:val="10"/>
          <w:sz w:val="32"/>
          <w:szCs w:val="32"/>
          <w:vertAlign w:val="superscript"/>
        </w:rPr>
        <w:t>2</w:t>
      </w:r>
      <w:r>
        <w:rPr>
          <w:rFonts w:eastAsia="仿宋_GB2312"/>
          <w:spacing w:val="10"/>
          <w:sz w:val="32"/>
          <w:szCs w:val="32"/>
        </w:rPr>
        <w:t>。</w:t>
      </w:r>
      <w:r>
        <w:rPr>
          <w:rFonts w:hint="eastAsia" w:eastAsia="仿宋_GB2312"/>
          <w:spacing w:val="10"/>
          <w:sz w:val="32"/>
          <w:szCs w:val="32"/>
          <w:lang w:val="en-US" w:eastAsia="zh-CN"/>
        </w:rPr>
        <w:t>水</w:t>
      </w:r>
      <w:r>
        <w:rPr>
          <w:rFonts w:hint="eastAsia" w:eastAsia="仿宋_GB2312"/>
          <w:spacing w:val="10"/>
          <w:sz w:val="32"/>
          <w:szCs w:val="32"/>
        </w:rPr>
        <w:t>库</w:t>
      </w:r>
      <w:r>
        <w:rPr>
          <w:rFonts w:hint="eastAsia" w:eastAsia="仿宋_GB2312"/>
          <w:spacing w:val="10"/>
          <w:sz w:val="32"/>
          <w:szCs w:val="32"/>
          <w:lang w:val="en-US" w:eastAsia="zh-CN"/>
        </w:rPr>
        <w:t>于</w:t>
      </w:r>
      <w:r>
        <w:rPr>
          <w:rFonts w:hint="eastAsia" w:eastAsia="仿宋_GB2312"/>
          <w:spacing w:val="10"/>
          <w:sz w:val="32"/>
          <w:szCs w:val="32"/>
        </w:rPr>
        <w:t>1956年春动工，1958年基本建成，2009</w:t>
      </w:r>
      <w:r>
        <w:rPr>
          <w:rFonts w:eastAsia="仿宋_GB2312"/>
          <w:spacing w:val="10"/>
          <w:sz w:val="32"/>
          <w:szCs w:val="32"/>
        </w:rPr>
        <w:t>年进行了除险加固，除险加固后的标准为</w:t>
      </w:r>
      <w:r>
        <w:rPr>
          <w:rFonts w:hint="eastAsia" w:eastAsia="仿宋_GB2312"/>
          <w:spacing w:val="10"/>
          <w:sz w:val="32"/>
          <w:szCs w:val="32"/>
        </w:rPr>
        <w:t>5</w:t>
      </w:r>
      <w:r>
        <w:rPr>
          <w:rFonts w:eastAsia="仿宋_GB2312"/>
          <w:spacing w:val="10"/>
          <w:sz w:val="32"/>
          <w:szCs w:val="32"/>
        </w:rPr>
        <w:t>0年一遇洪水设计，</w:t>
      </w:r>
      <w:r>
        <w:rPr>
          <w:rFonts w:hint="eastAsia" w:eastAsia="仿宋_GB2312"/>
          <w:spacing w:val="10"/>
          <w:sz w:val="32"/>
          <w:szCs w:val="32"/>
        </w:rPr>
        <w:t>5</w:t>
      </w:r>
      <w:r>
        <w:rPr>
          <w:rFonts w:eastAsia="仿宋_GB2312"/>
          <w:spacing w:val="10"/>
          <w:sz w:val="32"/>
          <w:szCs w:val="32"/>
        </w:rPr>
        <w:t>00年一遇洪水校核，总库容</w:t>
      </w:r>
      <w:r>
        <w:rPr>
          <w:rFonts w:hint="eastAsia" w:eastAsia="仿宋_GB2312"/>
          <w:spacing w:val="10"/>
          <w:sz w:val="32"/>
          <w:szCs w:val="32"/>
        </w:rPr>
        <w:t>436</w:t>
      </w:r>
      <w:r>
        <w:rPr>
          <w:rFonts w:eastAsia="仿宋_GB2312"/>
          <w:spacing w:val="10"/>
          <w:sz w:val="32"/>
          <w:szCs w:val="32"/>
        </w:rPr>
        <w:t>万m</w:t>
      </w:r>
      <w:r>
        <w:rPr>
          <w:rFonts w:eastAsia="仿宋_GB2312"/>
          <w:spacing w:val="10"/>
          <w:sz w:val="32"/>
          <w:szCs w:val="32"/>
          <w:vertAlign w:val="superscript"/>
        </w:rPr>
        <w:t>3</w:t>
      </w:r>
      <w:r>
        <w:rPr>
          <w:rFonts w:eastAsia="仿宋_GB2312"/>
          <w:spacing w:val="10"/>
          <w:sz w:val="32"/>
          <w:szCs w:val="32"/>
        </w:rPr>
        <w:t>。</w:t>
      </w:r>
    </w:p>
    <w:p w14:paraId="5E235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firstLine="680" w:firstLineChars="200"/>
        <w:textAlignment w:val="auto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6、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郑湾水库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该水库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位于朱阁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镇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郑湾村西北，颍河支流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扒村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河上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，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属淮河流域沙颍河水系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。水库上游有小（1）型龙头水库、龙尾水库2座，郑湾水库至龙头、龙尾水库，区间干流长8.5km，平均比降1/40，区间流域面积19.5km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vertAlign w:val="superscript"/>
        </w:rPr>
        <w:t>2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</w:rPr>
        <w:t>。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水库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eastAsia="zh-CN"/>
        </w:rPr>
        <w:t>始建于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19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58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年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3月，1959年冬基本建成。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2008年进行了除险加固，除险加固后的标准为50年一遇洪水设计，500年一遇洪水校核，总库容</w:t>
      </w:r>
      <w:r>
        <w:rPr>
          <w:rFonts w:hint="eastAsia" w:eastAsia="仿宋_GB2312"/>
          <w:color w:val="auto"/>
          <w:spacing w:val="10"/>
          <w:sz w:val="32"/>
          <w:szCs w:val="32"/>
          <w:highlight w:val="none"/>
          <w:lang w:val="en-US" w:eastAsia="zh-CN"/>
        </w:rPr>
        <w:t>466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万m</w:t>
      </w:r>
      <w:r>
        <w:rPr>
          <w:rFonts w:eastAsia="仿宋_GB2312"/>
          <w:color w:val="auto"/>
          <w:spacing w:val="10"/>
          <w:sz w:val="32"/>
          <w:szCs w:val="32"/>
          <w:highlight w:val="none"/>
          <w:vertAlign w:val="superscript"/>
        </w:rPr>
        <w:t>3</w:t>
      </w:r>
      <w:r>
        <w:rPr>
          <w:rFonts w:eastAsia="仿宋_GB2312"/>
          <w:color w:val="auto"/>
          <w:spacing w:val="10"/>
          <w:sz w:val="32"/>
          <w:szCs w:val="32"/>
          <w:highlight w:val="none"/>
        </w:rPr>
        <w:t>。</w:t>
      </w:r>
    </w:p>
    <w:p w14:paraId="51A4C3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84" w:firstLine="680" w:firstLineChars="200"/>
        <w:textAlignment w:val="auto"/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7、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柏桥水库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该水库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位于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鸿畅镇柏桥村，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北汝河支流兰河上，坝址以上主河道长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km，平均比降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0.022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，控制流域面积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141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km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。水库于19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年动工兴建，19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年完工。2008年对该水库进行了除险加固，除险加固后的标准为50年一遇洪水设计，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00年一遇洪水校核，总库容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304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万m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vertAlign w:val="superscript"/>
        </w:rPr>
        <w:t>3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。</w:t>
      </w:r>
    </w:p>
    <w:p w14:paraId="6070D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8、东炉水库。该水库位于方岗镇东炉村，北汝河支流兰河上游，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属淮河流域。水库坝址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以上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河流长17km，河道比降0.027，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水库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控制流域面积48km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vertAlign w:val="superscript"/>
          <w:lang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该水库于2009年2月至2009年11月进行了除险加固工程施工，水库除险加固后的标准为50年一遇洪水设计，300年一遇洪水校核，总库容313.18万m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vertAlign w:val="superscript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4C7289ED">
      <w:pPr>
        <w:ind w:right="84" w:firstLine="68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9、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吴河水库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该水库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位于鸠山镇范门村西，涌泉河支流吴河上，属淮河流域沙颍河水系。坝址以上主河道长8.1km，平均比降3/50，控制流域面积18.6km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。水库于1974年动工兴建，1976年完工。2008年进行了除险加固，除险加固后的标准为50年一遇洪水设计，500年一遇洪水校核，总库容170.8万m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vertAlign w:val="superscript"/>
        </w:rPr>
        <w:t>3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。</w:t>
      </w:r>
    </w:p>
    <w:p w14:paraId="5404D693">
      <w:pPr>
        <w:ind w:firstLine="640" w:firstLineChars="200"/>
        <w:rPr>
          <w:rFonts w:hint="eastAsia" w:ascii="仿宋" w:hAnsi="仿宋" w:eastAsia="仿宋" w:cs="仿宋"/>
          <w:color w:val="FF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红石岩水库。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该水库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位于苌庄镇毛栗沟村，颍河支流磨河上游，属于淮河流域沙颍河水系。水库以上控制流域面积13.1km，坝址上游河道长4.5km河道比降0.02，水库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于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1958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2月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动工兴建，1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959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6月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完工。2011年12月至2012年9月进行了除险加固，除险加固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eastAsia="zh-CN"/>
        </w:rPr>
        <w:t>后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防洪标准为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年一遇洪水设计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val="en-US" w:eastAsia="zh-CN"/>
        </w:rPr>
        <w:t>200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eastAsia="zh-CN"/>
        </w:rPr>
        <w:t>一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</w:rPr>
        <w:t>遇洪水校核，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总库容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m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vertAlign w:val="superscript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 w14:paraId="5E3BB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85" w:firstLine="68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11、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回龙池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水库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该水库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位于无梁镇大木村，清潩河上游。水库坝址以上干流长2.7km，河道比降0.02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</w:rPr>
        <w:t>，控制流域面积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3.85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</w:rPr>
        <w:t>km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水库始建于1956年3月，1958年5月基本建成。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2011年11月~2012年11月进行了除险加固，除险加固后的标准为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0年一遇洪水设计，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00年一遇洪水校核，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总库容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lang w:val="en-US" w:eastAsia="zh-CN"/>
        </w:rPr>
        <w:t>82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万m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vertAlign w:val="superscript"/>
        </w:rPr>
        <w:t>3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。</w:t>
      </w:r>
    </w:p>
    <w:p w14:paraId="4AFD4F22">
      <w:pPr>
        <w:ind w:right="84" w:firstLine="680" w:firstLineChars="200"/>
        <w:rPr>
          <w:rFonts w:hint="eastAsia" w:ascii="仿宋_GB2312" w:hAnsi="仿宋_GB2312" w:eastAsia="仿宋_GB2312" w:cs="仿宋_GB2312"/>
          <w:spacing w:val="1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12、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共青泉水库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位于苌庄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桑庄村，颍河支流天井河中游。坝址以上主河道长10.0km，平均比降0.01，控制流域面积22.4km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。水库于1958年4月动工兴建，1959年6月完工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2013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月至2014年5月进行了除险加固工程施工，除险加固后的标准为20年一遇洪水设计，200年一遇洪水校核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总库容56.78万m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vertAlign w:val="superscript"/>
        </w:rPr>
        <w:t>3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。</w:t>
      </w:r>
    </w:p>
    <w:p w14:paraId="16D30C3A"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13、</w:t>
      </w:r>
      <w:r>
        <w:rPr>
          <w:rFonts w:hint="eastAsia" w:ascii="仿宋_GB2312" w:hAnsi="仿宋_GB2312" w:eastAsia="仿宋_GB2312" w:cs="仿宋_GB2312"/>
          <w:sz w:val="32"/>
          <w:szCs w:val="32"/>
        </w:rPr>
        <w:t>逍遥观水库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位于浅井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马沟村，颍河支流天井河上游，属淮河流域沙颍河水系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坝址以上</w:t>
      </w:r>
      <w:r>
        <w:rPr>
          <w:rFonts w:hint="eastAsia" w:ascii="仿宋_GB2312" w:hAnsi="仿宋_GB2312" w:eastAsia="仿宋_GB2312" w:cs="仿宋_GB2312"/>
          <w:sz w:val="32"/>
          <w:szCs w:val="32"/>
        </w:rPr>
        <w:t>主河道长3.5km，控制流域面积3.0km²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水库于1956年动工兴建，1957年基本建成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2012年对水库进行了除险加固，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水库设计洪水标准为20年一遇，校核洪水标准为200年一遇。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水库总库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容41.61万m³。</w:t>
      </w:r>
    </w:p>
    <w:p w14:paraId="08A665CB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14、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南河水库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位于文殊镇文殊村，北汝河支流兰河上，坝址以上河道干流长度10.3km，控制流域面积22.4km</w:t>
      </w:r>
      <w:r>
        <w:rPr>
          <w:rFonts w:hint="eastAsia" w:ascii="仿宋_GB2312" w:hAnsi="仿宋_GB2312" w:eastAsia="仿宋_GB2312" w:cs="仿宋_GB2312"/>
          <w:bCs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按20年一遇洪水设计，200年一遇洪水校核，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总库容20.32万m</w:t>
      </w:r>
      <w:r>
        <w:rPr>
          <w:rFonts w:hint="eastAsia" w:ascii="仿宋_GB2312" w:hAnsi="仿宋_GB2312" w:eastAsia="仿宋_GB2312" w:cs="仿宋_GB2312"/>
          <w:bCs/>
          <w:sz w:val="32"/>
          <w:szCs w:val="32"/>
          <w:vertAlign w:val="superscript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。</w:t>
      </w:r>
    </w:p>
    <w:p w14:paraId="7904A25D">
      <w:pPr>
        <w:spacing w:line="360" w:lineRule="auto"/>
        <w:ind w:firstLine="482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15、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石棚沟水库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.该水库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位于浅井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书堂村，颍河支流书堂河上游，水库控制流域面积1.7km</w:t>
      </w:r>
      <w:r>
        <w:rPr>
          <w:rFonts w:hint="eastAsia" w:ascii="仿宋_GB2312" w:hAnsi="仿宋_GB2312" w:eastAsia="仿宋_GB2312" w:cs="仿宋_GB2312"/>
          <w:bCs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，坝址以上河道干流长度1.8km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水库于1970年冬动工兴建，1972年12月基本建成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2012年对水库进行了除险加固，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水库设计洪水标准为20年一遇，校核洪水标准为200年一遇。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水库总库容20.5万m</w:t>
      </w:r>
      <w:r>
        <w:rPr>
          <w:rFonts w:hint="eastAsia" w:ascii="仿宋_GB2312" w:hAnsi="仿宋_GB2312" w:eastAsia="仿宋_GB2312" w:cs="仿宋_GB2312"/>
          <w:bCs/>
          <w:sz w:val="32"/>
          <w:szCs w:val="32"/>
          <w:vertAlign w:val="superscript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。</w:t>
      </w:r>
    </w:p>
    <w:p w14:paraId="70AED26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16、</w:t>
      </w:r>
      <w:r>
        <w:rPr>
          <w:rFonts w:hint="eastAsia" w:ascii="仿宋_GB2312" w:hAnsi="仿宋_GB2312" w:eastAsia="仿宋_GB2312" w:cs="仿宋_GB2312"/>
          <w:sz w:val="32"/>
          <w:szCs w:val="32"/>
        </w:rPr>
        <w:t>大陈水库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位于朱阁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大陈村，颍河支流犊水河上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水库上游河道长度7.94km，平均比降0.033，控制流域面积11.9km²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始建于1974年10月，1975年9月基本建成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2013年对水库进行了除险加固，</w:t>
      </w:r>
      <w:r>
        <w:rPr>
          <w:rFonts w:hint="eastAsia" w:ascii="仿宋_GB2312" w:hAnsi="仿宋_GB2312" w:eastAsia="仿宋_GB2312" w:cs="仿宋_GB2312"/>
          <w:sz w:val="32"/>
          <w:szCs w:val="32"/>
        </w:rPr>
        <w:t>洪水标准采用10年一遇设计，50年一遇校核，总库容31.6万m³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F3EC51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17、</w:t>
      </w:r>
      <w:r>
        <w:rPr>
          <w:rFonts w:hint="eastAsia" w:ascii="仿宋_GB2312" w:hAnsi="仿宋_GB2312" w:eastAsia="仿宋_GB2312" w:cs="仿宋_GB2312"/>
          <w:sz w:val="32"/>
          <w:szCs w:val="32"/>
        </w:rPr>
        <w:t>犊水沟水库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位于朱阁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镇小冀庄</w:t>
      </w:r>
      <w:r>
        <w:rPr>
          <w:rFonts w:hint="eastAsia" w:ascii="仿宋_GB2312" w:hAnsi="仿宋_GB2312" w:eastAsia="仿宋_GB2312" w:cs="仿宋_GB2312"/>
          <w:sz w:val="32"/>
          <w:szCs w:val="32"/>
        </w:rPr>
        <w:t>村，颍河支流犊水河上，属沙颍河水系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水库坝址以上有一个小(2)型大陈水库，该库控制流域面积11.9km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，河道长度7.94km，大陈水库至犊水沟水库区间流域面积2.4km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，区间河道长度1.6km，犊水沟水库总控制面积14.1m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，水库以上河道总长度9.54km，平均比降0.033。水库大坝始建于1975年10月动工，1976年9月完成建设。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2013年对水库进行了除险加固</w:t>
      </w:r>
      <w:r>
        <w:rPr>
          <w:rFonts w:hint="eastAsia" w:ascii="仿宋_GB2312" w:hAnsi="仿宋_GB2312" w:eastAsia="仿宋_GB2312" w:cs="仿宋_GB2312"/>
          <w:sz w:val="32"/>
          <w:szCs w:val="32"/>
        </w:rPr>
        <w:t>大坝为均质土坝，洪水标准采用10年一遇设计，50年一遇校核，总库容37.7万m³。</w:t>
      </w:r>
    </w:p>
    <w:p w14:paraId="7EB85CF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</w:t>
      </w:r>
      <w:r>
        <w:rPr>
          <w:rFonts w:hint="eastAsia" w:ascii="仿宋_GB2312" w:hAnsi="仿宋_GB2312" w:eastAsia="仿宋_GB2312" w:cs="仿宋_GB2312"/>
          <w:sz w:val="32"/>
          <w:szCs w:val="32"/>
        </w:rPr>
        <w:t>河水库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位于朱阁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</w:t>
      </w:r>
      <w:r>
        <w:rPr>
          <w:rFonts w:hint="eastAsia" w:ascii="仿宋_GB2312" w:hAnsi="仿宋_GB2312" w:eastAsia="仿宋_GB2312" w:cs="仿宋_GB2312"/>
          <w:sz w:val="32"/>
          <w:szCs w:val="32"/>
        </w:rPr>
        <w:t>河村，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白水河</w:t>
      </w:r>
      <w:r>
        <w:rPr>
          <w:rFonts w:hint="eastAsia" w:ascii="仿宋_GB2312" w:hAnsi="仿宋_GB2312" w:eastAsia="仿宋_GB2312" w:cs="仿宋_GB2312"/>
          <w:sz w:val="32"/>
          <w:szCs w:val="32"/>
        </w:rPr>
        <w:t>支流吓水河上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水库控制流域面积6.2km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，河道长度3.6km，平均比降0.008。水库于1968年11月动工兴建，1969年6月竣工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2013年对水库进行了除险加固，</w:t>
      </w:r>
      <w:r>
        <w:rPr>
          <w:rFonts w:hint="eastAsia" w:ascii="仿宋_GB2312" w:hAnsi="仿宋_GB2312" w:eastAsia="仿宋_GB2312" w:cs="仿宋_GB2312"/>
          <w:sz w:val="32"/>
          <w:szCs w:val="32"/>
        </w:rPr>
        <w:t>洪水标准采用10年一遇设计，50年一遇校核，总库容10.83万m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171B793">
      <w:pPr>
        <w:spacing w:line="560" w:lineRule="exact"/>
        <w:ind w:firstLine="710" w:firstLineChars="22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19、</w:t>
      </w:r>
      <w:r>
        <w:rPr>
          <w:rFonts w:hint="eastAsia" w:ascii="仿宋_GB2312" w:hAnsi="仿宋_GB2312" w:eastAsia="仿宋_GB2312" w:cs="仿宋_GB2312"/>
          <w:sz w:val="32"/>
          <w:szCs w:val="32"/>
        </w:rPr>
        <w:t>曹楼水库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位于无梁镇曹楼村，清潩河支流石梁河上游，水库控制流域面积1.8km2，坝址以上河道干流长度2.6km，水库设计洪水标准为10年一遇，校核洪水标准采用50年一遇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水库总库容35.78万m3。大坝为均质土坝，是一座以防洪、灌溉为主，兼顾水产养殖等综合利用的小（2）型水库。</w:t>
      </w:r>
    </w:p>
    <w:p w14:paraId="50E5A266">
      <w:pPr>
        <w:pStyle w:val="6"/>
        <w:adjustRightInd w:val="0"/>
        <w:snapToGrid w:val="0"/>
        <w:spacing w:line="560" w:lineRule="exact"/>
        <w:ind w:firstLine="646" w:firstLineChars="202"/>
        <w:jc w:val="left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20、</w:t>
      </w:r>
      <w:r>
        <w:rPr>
          <w:rFonts w:hint="eastAsia" w:ascii="仿宋_GB2312" w:hAnsi="仿宋_GB2312" w:eastAsia="仿宋_GB2312" w:cs="仿宋_GB2312"/>
          <w:sz w:val="32"/>
          <w:szCs w:val="32"/>
        </w:rPr>
        <w:t>大石庄水库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位于浅井镇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书堂村</w:t>
      </w:r>
      <w:r>
        <w:rPr>
          <w:rFonts w:hint="eastAsia" w:ascii="仿宋_GB2312" w:hAnsi="仿宋_GB2312" w:eastAsia="仿宋_GB2312" w:cs="仿宋_GB2312"/>
          <w:sz w:val="32"/>
          <w:szCs w:val="32"/>
        </w:rPr>
        <w:t>北，淮河流域颍河支流书堂河上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水库控制流域面积2.3km²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水库始建于1972年，1973年5月基本建成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2013年对水库进行了除险加固，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水库洪水标准采用20年一遇设计，200年一遇校核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,总</w:t>
      </w:r>
      <w:r>
        <w:rPr>
          <w:rFonts w:hint="eastAsia" w:ascii="仿宋_GB2312" w:hAnsi="仿宋_GB2312" w:eastAsia="仿宋_GB2312" w:cs="仿宋_GB2312"/>
          <w:sz w:val="32"/>
          <w:szCs w:val="32"/>
        </w:rPr>
        <w:t>库容万13.8万m³。</w:t>
      </w:r>
    </w:p>
    <w:p w14:paraId="5F374DB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21、</w:t>
      </w:r>
      <w:r>
        <w:rPr>
          <w:rFonts w:hint="eastAsia" w:ascii="仿宋_GB2312" w:hAnsi="仿宋_GB2312" w:eastAsia="仿宋_GB2312" w:cs="仿宋_GB2312"/>
          <w:sz w:val="32"/>
          <w:szCs w:val="32"/>
        </w:rPr>
        <w:t>和山房水库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位于浅井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和山房村，书堂河支流上，水库控制流域面积3km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，河道长度3.1km，平均比降0.012，水库始建于1974年，1975年完成建设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2013年对水库进行了除险加固，</w:t>
      </w:r>
      <w:r>
        <w:rPr>
          <w:rFonts w:hint="eastAsia" w:ascii="仿宋_GB2312" w:hAnsi="仿宋_GB2312" w:eastAsia="仿宋_GB2312" w:cs="仿宋_GB2312"/>
          <w:sz w:val="32"/>
          <w:szCs w:val="32"/>
        </w:rPr>
        <w:t>洪水标准采用10年一遇设计，50年一遇校核，总库容14.64万m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，大坝为均质土坝，是一座以防洪、灌溉为主，兼顾水产养殖综合利用的小（2）型水库。</w:t>
      </w:r>
    </w:p>
    <w:p w14:paraId="5FD2965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22、</w:t>
      </w:r>
      <w:r>
        <w:rPr>
          <w:rFonts w:hint="eastAsia" w:ascii="仿宋_GB2312" w:hAnsi="仿宋_GB2312" w:eastAsia="仿宋_GB2312" w:cs="仿宋_GB2312"/>
          <w:sz w:val="32"/>
          <w:szCs w:val="32"/>
        </w:rPr>
        <w:t>闯王峡水库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位于苌庄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郭楼村，颍河支流天井河支流上。水库坝址以上控制面积0.75km²，河道长度1.29km，平均比降0.059，水库大坝建于1958年3月，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2013年对水库进行了除险加固，</w:t>
      </w:r>
      <w:r>
        <w:rPr>
          <w:rFonts w:hint="eastAsia" w:ascii="仿宋_GB2312" w:hAnsi="仿宋_GB2312" w:eastAsia="仿宋_GB2312" w:cs="仿宋_GB2312"/>
          <w:sz w:val="32"/>
          <w:szCs w:val="32"/>
        </w:rPr>
        <w:t>大坝为均质土坝，洪水标准采用20年一遇设计，200年一遇校核，总库容21.3万m³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70DF0A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23、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龙佛寺水库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该水库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位于苌庄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于王沟村，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颍河支流天井河上游，属淮河流域沙颍河水系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水库控制流域面积9.1km²，河道长度4.1km。水库始建于1958年2月，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2012年对水库进行了除险加固，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水库设计洪水标准采用20年一遇，校核洪水标准采用200年一遇，总库容50.4万m³。</w:t>
      </w:r>
    </w:p>
    <w:p w14:paraId="0B25C4B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zYjZmMWNmNGFmMjM0ZjczZWI2MjMxZmY5YTE0YjMifQ=="/>
  </w:docVars>
  <w:rsids>
    <w:rsidRoot w:val="476953E6"/>
    <w:rsid w:val="06F20C75"/>
    <w:rsid w:val="08A92ADB"/>
    <w:rsid w:val="1BF54789"/>
    <w:rsid w:val="268B1C83"/>
    <w:rsid w:val="338A6B21"/>
    <w:rsid w:val="34871673"/>
    <w:rsid w:val="43911BC6"/>
    <w:rsid w:val="476953E6"/>
    <w:rsid w:val="4E1F4272"/>
    <w:rsid w:val="502618E8"/>
    <w:rsid w:val="61550761"/>
    <w:rsid w:val="62346D04"/>
    <w:rsid w:val="7269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200" w:firstLineChars="200"/>
    </w:pPr>
    <w:rPr>
      <w:sz w:val="28"/>
      <w:szCs w:val="28"/>
    </w:rPr>
  </w:style>
  <w:style w:type="paragraph" w:styleId="3">
    <w:name w:val="Normal (Web)"/>
    <w:basedOn w:val="1"/>
    <w:qFormat/>
    <w:uiPriority w:val="99"/>
    <w:pPr>
      <w:widowControl/>
      <w:spacing w:line="480" w:lineRule="auto"/>
      <w:ind w:firstLine="440"/>
      <w:jc w:val="left"/>
    </w:pPr>
    <w:rPr>
      <w:rFonts w:hint="eastAsia" w:ascii="宋体" w:hAnsi="宋体" w:eastAsia="宋体" w:cs="Arial Unicode MS"/>
      <w:kern w:val="0"/>
      <w:sz w:val="22"/>
    </w:rPr>
  </w:style>
  <w:style w:type="paragraph" w:customStyle="1" w:styleId="6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sg</Company>
  <Pages>7</Pages>
  <Words>3095</Words>
  <Characters>3760</Characters>
  <Lines>0</Lines>
  <Paragraphs>0</Paragraphs>
  <TotalTime>60</TotalTime>
  <ScaleCrop>false</ScaleCrop>
  <LinksUpToDate>false</LinksUpToDate>
  <CharactersWithSpaces>3761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2024-08-13T07:13:00Z</dcterms:created>
  <dc:creator>dsg</dc:creator>
  <cp:lastModifiedBy>sraindrop~~</cp:lastModifiedBy>
  <dcterms:modified xsi:type="dcterms:W3CDTF">2025-01-07T01:06:51Z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37C64AB264E040C7AA61304CD9D1BF37_11</vt:lpwstr>
  </property>
  <property fmtid="{D5CDD505-2E9C-101B-9397-08002B2CF9AE}" pid="4" name="KSOTemplateDocerSaveRecord">
    <vt:lpwstr>eyJoZGlkIjoiMzRmZGJjYmUwMmJlZDU3NDE1ZTkwMTViNDEwNGU0NjQiLCJ1c2VySWQiOiI0MjQwNzY2NTAifQ==</vt:lpwstr>
  </property>
</Properties>
</file>