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禹州市应急管理局组织召开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禹州市非煤矿山安全生产工作会议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7月29日，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禹州市</w:t>
      </w:r>
      <w:r>
        <w:rPr>
          <w:rFonts w:hint="eastAsia" w:ascii="仿宋" w:hAnsi="仿宋" w:eastAsia="仿宋" w:cs="仿宋"/>
          <w:sz w:val="32"/>
          <w:szCs w:val="32"/>
        </w:rPr>
        <w:t>应急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管理</w:t>
      </w:r>
      <w:r>
        <w:rPr>
          <w:rFonts w:hint="eastAsia" w:ascii="仿宋" w:hAnsi="仿宋" w:eastAsia="仿宋" w:cs="仿宋"/>
          <w:sz w:val="32"/>
          <w:szCs w:val="32"/>
        </w:rPr>
        <w:t>局组织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全</w:t>
      </w:r>
      <w:r>
        <w:rPr>
          <w:rFonts w:hint="eastAsia" w:ascii="仿宋" w:hAnsi="仿宋" w:eastAsia="仿宋" w:cs="仿宋"/>
          <w:sz w:val="32"/>
          <w:szCs w:val="32"/>
        </w:rPr>
        <w:t>市非煤矿山企业召开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“禹州市非煤矿山</w:t>
      </w:r>
      <w:r>
        <w:rPr>
          <w:rFonts w:hint="eastAsia" w:ascii="仿宋" w:hAnsi="仿宋" w:eastAsia="仿宋" w:cs="仿宋"/>
          <w:sz w:val="32"/>
          <w:szCs w:val="32"/>
        </w:rPr>
        <w:t>安全生产工作会议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市委常委田占营、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市应急管理局局长郭红伟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出席。</w:t>
      </w:r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inline distT="0" distB="0" distL="114300" distR="114300">
            <wp:extent cx="5264785" cy="3950335"/>
            <wp:effectExtent l="0" t="0" r="12065" b="12065"/>
            <wp:docPr id="1" name="图片 1" descr="4411a28bf47bdc47d506f94e407cf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411a28bf47bdc47d506f94e407cf4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会上，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家企业对上半年的生产经营情况、存在的问题和困难以及下半年的工作打算做了代表性发言；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会议</w:t>
      </w:r>
      <w:r>
        <w:rPr>
          <w:rFonts w:hint="eastAsia" w:ascii="仿宋" w:hAnsi="仿宋" w:eastAsia="仿宋" w:cs="仿宋"/>
          <w:sz w:val="32"/>
          <w:szCs w:val="32"/>
        </w:rPr>
        <w:t>就非煤矿山的安全生产、汛期防范和疫情防控工作做了进一步的安排部署，要求企业提高政治站位，落实主体责任，落实落细各项安全生产和疫情防控措施。</w:t>
      </w:r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inline distT="0" distB="0" distL="114300" distR="114300">
            <wp:extent cx="5264785" cy="3950335"/>
            <wp:effectExtent l="0" t="0" r="12065" b="12065"/>
            <wp:docPr id="2" name="图片 2" descr="9012d6ad6cefff92edeb19ed2202a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012d6ad6cefff92edeb19ed2202a2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会议强调，</w:t>
      </w:r>
      <w:r>
        <w:rPr>
          <w:rFonts w:hint="eastAsia" w:ascii="仿宋" w:hAnsi="仿宋" w:eastAsia="仿宋" w:cs="仿宋"/>
          <w:sz w:val="32"/>
          <w:szCs w:val="32"/>
        </w:rPr>
        <w:t>一是企业要长远健康发展，树立企业品牌，创建企业文化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二是拉长企业生产链条，创建骨料线、机制砂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商混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建筑构件于一体的复合型企业，逐步实现企业稳步转型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三是加快资源整合，要根据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全</w:t>
      </w:r>
      <w:r>
        <w:rPr>
          <w:rFonts w:hint="eastAsia" w:ascii="仿宋" w:hAnsi="仿宋" w:eastAsia="仿宋" w:cs="仿宋"/>
          <w:sz w:val="32"/>
          <w:szCs w:val="32"/>
        </w:rPr>
        <w:t>市资源整合联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席</w:t>
      </w:r>
      <w:r>
        <w:rPr>
          <w:rFonts w:hint="eastAsia" w:ascii="仿宋" w:hAnsi="仿宋" w:eastAsia="仿宋" w:cs="仿宋"/>
          <w:sz w:val="32"/>
          <w:szCs w:val="32"/>
        </w:rPr>
        <w:t>会议指导方案，有序推进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四是推进智能矿山建设，要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32"/>
        </w:rPr>
        <w:t>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出去、</w:t>
      </w:r>
      <w:r>
        <w:rPr>
          <w:rFonts w:hint="eastAsia" w:ascii="仿宋" w:hAnsi="仿宋" w:eastAsia="仿宋" w:cs="仿宋"/>
          <w:sz w:val="32"/>
          <w:szCs w:val="32"/>
        </w:rPr>
        <w:t>引进来”，参观学习，吸取先进经验，聘请专家服务指导，争取3至5年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内全</w:t>
      </w:r>
      <w:r>
        <w:rPr>
          <w:rFonts w:hint="eastAsia" w:ascii="仿宋" w:hAnsi="仿宋" w:eastAsia="仿宋" w:cs="仿宋"/>
          <w:sz w:val="32"/>
          <w:szCs w:val="32"/>
        </w:rPr>
        <w:t>市非煤矿山全部实现智能矿山。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yZGRjNWRmMDQ4NDYwNmYwOThiMGU5ZTNmMTZmOWEifQ=="/>
  </w:docVars>
  <w:rsids>
    <w:rsidRoot w:val="00000000"/>
    <w:rsid w:val="2B3B74A1"/>
    <w:rsid w:val="3D347704"/>
    <w:rsid w:val="3E461C4F"/>
    <w:rsid w:val="4FCF4B5A"/>
    <w:rsid w:val="5D810AA5"/>
    <w:rsid w:val="7657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373</Words>
  <Characters>374</Characters>
  <Lines>0</Lines>
  <Paragraphs>0</Paragraphs>
  <TotalTime>10</TotalTime>
  <ScaleCrop>false</ScaleCrop>
  <LinksUpToDate>false</LinksUpToDate>
  <CharactersWithSpaces>374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2022-07-29T07:09:00Z</dcterms:created>
  <dc:creator>Administrator</dc:creator>
  <cp:lastModifiedBy>LS</cp:lastModifiedBy>
  <dcterms:modified xsi:type="dcterms:W3CDTF">2022-07-29T07:26:37Z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5B4353F561DE44A1938C9B861C98365F</vt:lpwstr>
  </property>
</Properties>
</file>