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E7B39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统一社会信用代码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：92411081MA47T65C51</w:t>
      </w:r>
    </w:p>
    <w:p w14:paraId="637FBD9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工商注册号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：无</w:t>
      </w:r>
    </w:p>
    <w:p w14:paraId="61B4C6F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组织机构代码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：无</w:t>
      </w:r>
    </w:p>
    <w:p w14:paraId="4B7478A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税务登记号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：无</w:t>
      </w:r>
    </w:p>
    <w:p w14:paraId="0884E96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事业单位证书号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：无</w:t>
      </w:r>
    </w:p>
    <w:p w14:paraId="6E39B2E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社会组织登记证号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：无</w:t>
      </w:r>
    </w:p>
    <w:p w14:paraId="343A3B3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法定代表人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  <w:lang w:val="en-US" w:eastAsia="zh-CN"/>
        </w:rPr>
        <w:t>*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伟</w:t>
      </w:r>
    </w:p>
    <w:p w14:paraId="107C009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法定代表人身份证号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：41108119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  <w:lang w:val="en-US" w:eastAsia="zh-CN"/>
        </w:rPr>
        <w:t>******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0359</w:t>
      </w:r>
    </w:p>
    <w:p w14:paraId="392D18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证件类型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：身份证</w:t>
      </w:r>
    </w:p>
    <w:p w14:paraId="41C2E7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证件号码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：411081198908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  <w:lang w:val="en-US" w:eastAsia="zh-CN"/>
        </w:rPr>
        <w:t>******</w:t>
      </w:r>
    </w:p>
    <w:p w14:paraId="79E3E3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行政处罚决定文书号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：禹卫罚公﹝2023﹞14号</w:t>
      </w:r>
    </w:p>
    <w:p w14:paraId="1CB7CBB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违法行为类型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：公共场所</w:t>
      </w:r>
    </w:p>
    <w:p w14:paraId="410CB9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法事实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：1.安排未获得有效健康合格证明的从业人员从事直接为顾客服务工作2.未按照卫生标准、规范的要求对公共场所的空气、微小气候等进行卫生 检测的行为。</w:t>
      </w:r>
    </w:p>
    <w:p w14:paraId="1C5E77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违法依据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《公共场所卫生管理条例》第十四条第一款第（二）项，《公共场所卫生管理条例实施细则》第三十八条；《公共场所卫生管理条例》第十四条第一款第一项、《公共场所卫生管理条例实施细则》第三十六条第一项</w:t>
      </w:r>
    </w:p>
    <w:p w14:paraId="7134ED4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处罚类别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：罚款</w:t>
      </w:r>
    </w:p>
    <w:p w14:paraId="6CA96CD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处罚内容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：1.警告；2.罚款人民币叁仟圆整（¥：3000 元）的 行政处罚。责令限期改正</w:t>
      </w:r>
    </w:p>
    <w:p w14:paraId="1A19F5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罚款金额(万元)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：0.3</w:t>
      </w:r>
    </w:p>
    <w:p w14:paraId="383A940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没收违法所得、没收非法财物的金额(万元)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：无</w:t>
      </w:r>
    </w:p>
    <w:p w14:paraId="5A37050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暂扣或吊销证照名称及编号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：无</w:t>
      </w:r>
    </w:p>
    <w:p w14:paraId="29E432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处罚决定日期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：2023-03-07</w:t>
      </w:r>
    </w:p>
    <w:p w14:paraId="50C07CB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处罚有效日期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：2099-12-31</w:t>
      </w:r>
    </w:p>
    <w:p w14:paraId="4C58490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公示截止期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：2024-03-06</w:t>
      </w:r>
    </w:p>
    <w:p w14:paraId="4F3F4BC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处罚机关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：禹州市卫生健康委员会</w:t>
      </w:r>
    </w:p>
    <w:p w14:paraId="6985A4E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处罚机关统一社会信用代码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：11411081005771592U</w:t>
      </w:r>
    </w:p>
    <w:p w14:paraId="448E305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数据来源单位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：禹州市卫生健康委员会</w:t>
      </w:r>
    </w:p>
    <w:p w14:paraId="4CD0854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数据来源单位统一社会信用代码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：11411081005771592U</w:t>
      </w:r>
    </w:p>
    <w:p w14:paraId="3139DF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数据更新时间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：无</w:t>
      </w:r>
    </w:p>
    <w:p w14:paraId="11D35D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Chars="0" w:right="0" w:rightChars="0"/>
        <w:jc w:val="left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备注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：无</w:t>
      </w:r>
    </w:p>
    <w:p w14:paraId="2501B3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single" w:color="DDDDDD" w:sz="6" w:space="7"/>
          <w:left w:val="single" w:color="DDDDDD" w:sz="6" w:space="11"/>
          <w:bottom w:val="single" w:color="DDDDDD" w:sz="6" w:space="7"/>
          <w:right w:val="single" w:color="DDDDDD" w:sz="6" w:space="11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Chars="0" w:right="0" w:rightChars="0"/>
        <w:jc w:val="left"/>
        <w:textAlignment w:val="auto"/>
      </w:pPr>
      <w:r>
        <w:rPr>
          <w:rFonts w:hint="default" w:ascii="sans-serif" w:hAnsi="sans-serif" w:eastAsia="sans-serif" w:cs="sans-serif"/>
          <w:b/>
          <w:bCs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公开范围</w:t>
      </w:r>
      <w:r>
        <w:rPr>
          <w:rFonts w:hint="default" w:ascii="sans-serif" w:hAnsi="sans-serif" w:eastAsia="sans-serif" w:cs="sans-serif"/>
          <w:i w:val="0"/>
          <w:iCs w:val="0"/>
          <w:caps w:val="0"/>
          <w:color w:val="333333"/>
          <w:spacing w:val="0"/>
          <w:sz w:val="21"/>
          <w:szCs w:val="21"/>
          <w:bdr w:val="single" w:color="DDDDDD" w:sz="6" w:space="0"/>
          <w:shd w:val="clear" w:fill="FFFFFF"/>
        </w:rPr>
        <w:t>：社会公开</w:t>
      </w:r>
      <w:bookmarkStart w:id="0" w:name="_GoBack"/>
      <w:bookmarkEnd w:id="0"/>
    </w:p>
    <w:p w14:paraId="3BA6995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4MzE1ZDQ0ZWVjMDMzMGIyODU2MGU0ZmJhZmRjMzIifQ=="/>
  </w:docVars>
  <w:rsids>
    <w:rsidRoot w:val="00000000"/>
    <w:rsid w:val="1AAB742B"/>
    <w:rsid w:val="1E71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607</Characters>
  <Lines>0</Lines>
  <Paragraphs>0</Paragraphs>
  <TotalTime>3</TotalTime>
  <ScaleCrop>false</ScaleCrop>
  <LinksUpToDate>false</LinksUpToDate>
  <CharactersWithSpaces>610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2023-06-02T01:57:00Z</dcterms:created>
  <dc:creator>Administrator</dc:creator>
  <cp:lastModifiedBy>绝了</cp:lastModifiedBy>
  <dcterms:modified xsi:type="dcterms:W3CDTF">2025-02-24T07:27:39Z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B733CB49EEEA490098C435B3604B953A_12</vt:lpwstr>
  </property>
  <property fmtid="{D5CDD505-2E9C-101B-9397-08002B2CF9AE}" pid="4" name="KSOTemplateDocerSaveRecord">
    <vt:lpwstr>eyJoZGlkIjoiZTExN2I1MjZhNmY0NjIwMzFiOTllZDRlMmVlM2VhYzkiLCJ1c2VySWQiOiI3MzkzNzgxOTgifQ==</vt:lpwstr>
  </property>
</Properties>
</file>