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20" w:firstLineChars="1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一、业务名称：</w:t>
      </w:r>
      <w:r>
        <w:rPr>
          <w:rFonts w:hint="eastAsia" w:ascii="仿宋" w:hAnsi="仿宋" w:eastAsia="仿宋"/>
          <w:color w:val="000000"/>
          <w:sz w:val="30"/>
          <w:szCs w:val="30"/>
        </w:rPr>
        <w:t>取水许可新办</w:t>
      </w:r>
    </w:p>
    <w:p>
      <w:pPr>
        <w:widowControl/>
        <w:ind w:firstLine="320" w:firstLineChars="100"/>
        <w:jc w:val="left"/>
        <w:rPr>
          <w:rFonts w:hint="eastAsia" w:ascii="仿宋" w:hAnsi="仿宋" w:eastAsia="仿宋"/>
          <w:color w:val="000000"/>
          <w:kern w:val="0"/>
          <w:sz w:val="30"/>
          <w:szCs w:val="30"/>
        </w:rPr>
      </w:pPr>
      <w:r>
        <w:rPr>
          <w:rFonts w:hint="eastAsia" w:ascii="黑体" w:hAnsi="黑体" w:eastAsia="黑体"/>
          <w:sz w:val="32"/>
          <w:szCs w:val="32"/>
        </w:rPr>
        <w:t>二、实施主体：</w:t>
      </w:r>
      <w:r>
        <w:rPr>
          <w:rFonts w:hint="eastAsia" w:ascii="仿宋" w:hAnsi="仿宋" w:eastAsia="仿宋"/>
          <w:color w:val="000000"/>
          <w:kern w:val="0"/>
          <w:sz w:val="30"/>
          <w:szCs w:val="30"/>
        </w:rPr>
        <w:t>禹州市水利局</w:t>
      </w:r>
    </w:p>
    <w:p>
      <w:pPr>
        <w:spacing w:line="440" w:lineRule="exact"/>
        <w:ind w:left="840" w:hanging="960" w:hangingChars="3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 三、事项设置依据：</w:t>
      </w:r>
    </w:p>
    <w:p>
      <w:pPr>
        <w:spacing w:line="440" w:lineRule="exact"/>
        <w:ind w:left="839" w:leftChars="133" w:hanging="560" w:hanging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/>
          <w:sz w:val="28"/>
          <w:szCs w:val="28"/>
        </w:rPr>
        <w:t>、《《中华人民共和国水法》（2016年修正）第七条、第四十八条</w:t>
      </w:r>
      <w:r>
        <w:rPr>
          <w:rFonts w:ascii="宋体" w:hAnsi="宋体" w:eastAsia="宋体"/>
          <w:sz w:val="28"/>
          <w:szCs w:val="28"/>
        </w:rPr>
        <w:t xml:space="preserve"> </w:t>
      </w:r>
      <w:r>
        <w:rPr>
          <w:rFonts w:hint="eastAsia" w:ascii="宋体" w:hAnsi="宋体" w:eastAsia="宋体"/>
          <w:sz w:val="28"/>
          <w:szCs w:val="28"/>
        </w:rPr>
        <w:t xml:space="preserve">  </w:t>
      </w:r>
    </w:p>
    <w:p>
      <w:pPr>
        <w:spacing w:line="440" w:lineRule="exact"/>
        <w:ind w:left="840" w:hanging="840" w:hangingChars="300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</w:rPr>
        <w:t xml:space="preserve">  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/>
          <w:sz w:val="28"/>
          <w:szCs w:val="28"/>
        </w:rPr>
        <w:t>、《取水许可和水资源费征收管理条例》（国务院令第460号，2017年修订）第三条、第十四条</w:t>
      </w:r>
    </w:p>
    <w:p>
      <w:pPr>
        <w:spacing w:line="440" w:lineRule="exact"/>
        <w:ind w:left="839" w:leftChars="133" w:hanging="560" w:hanging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3、</w:t>
      </w:r>
      <w:r>
        <w:rPr>
          <w:rFonts w:hint="eastAsia" w:ascii="宋体" w:hAnsi="宋体" w:eastAsia="宋体"/>
          <w:sz w:val="28"/>
          <w:szCs w:val="28"/>
        </w:rPr>
        <w:t>《河南省取水许可管理办法》（省政府令第205号）第十二条、第十三条、第十四条</w:t>
      </w:r>
      <w:r>
        <w:rPr>
          <w:rFonts w:hint="eastAsia" w:ascii="黑体" w:hAnsi="黑体" w:eastAsia="黑体"/>
          <w:sz w:val="32"/>
          <w:szCs w:val="32"/>
        </w:rPr>
        <w:t xml:space="preserve">    </w:t>
      </w:r>
    </w:p>
    <w:p>
      <w:pPr>
        <w:ind w:firstLine="320" w:firstLineChars="1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四、申请材料：</w:t>
      </w:r>
    </w:p>
    <w:p>
      <w:pPr>
        <w:widowControl/>
        <w:jc w:val="left"/>
        <w:rPr>
          <w:rFonts w:hint="eastAsia" w:ascii="黑体" w:hAnsi="黑体" w:eastAsia="黑体"/>
          <w:color w:val="auto"/>
          <w:kern w:val="0"/>
          <w:sz w:val="30"/>
          <w:szCs w:val="30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lang w:bidi="ar"/>
        </w:rPr>
        <w:t>（1）</w:t>
      </w:r>
      <w:r>
        <w:rPr>
          <w:rFonts w:hint="eastAsia" w:ascii="黑体" w:hAnsi="黑体" w:eastAsia="黑体"/>
          <w:color w:val="auto"/>
          <w:sz w:val="27"/>
          <w:szCs w:val="27"/>
          <w:u w:val="single"/>
          <w:shd w:val="clear" w:color="auto" w:fill="FFFFFF"/>
        </w:rPr>
        <w:fldChar w:fldCharType="begin"/>
      </w:r>
      <w:r>
        <w:rPr>
          <w:rFonts w:hint="eastAsia" w:ascii="黑体" w:hAnsi="黑体" w:eastAsia="黑体"/>
          <w:color w:val="auto"/>
          <w:sz w:val="27"/>
          <w:szCs w:val="27"/>
          <w:u w:val="single"/>
          <w:shd w:val="clear" w:color="auto" w:fill="FFFFFF"/>
        </w:rPr>
        <w:instrText xml:space="preserve"> HYPERLINK "http://59.207.104.2:8060/smp/asmp/jsp/service/service_edit.jsp?unid=32000B3E8952074E4E1B057D74A5B78D&amp;parentunid=undefined&amp;deptunid=001003020006012003026&amp;savelogo=1&amp;dialogId=2E43A79F6428539CDCB3501D91AED5D1" </w:instrText>
      </w:r>
      <w:r>
        <w:rPr>
          <w:rFonts w:hint="eastAsia" w:ascii="黑体" w:hAnsi="黑体" w:eastAsia="黑体"/>
          <w:color w:val="auto"/>
          <w:sz w:val="27"/>
          <w:szCs w:val="27"/>
          <w:u w:val="single"/>
          <w:shd w:val="clear" w:color="auto" w:fill="FFFFFF"/>
        </w:rPr>
        <w:fldChar w:fldCharType="separate"/>
      </w:r>
      <w:r>
        <w:rPr>
          <w:rStyle w:val="4"/>
          <w:rFonts w:hint="eastAsia" w:ascii="黑体" w:hAnsi="黑体" w:eastAsia="黑体"/>
          <w:color w:val="auto"/>
          <w:sz w:val="27"/>
          <w:szCs w:val="27"/>
          <w:shd w:val="clear" w:color="auto" w:fill="FFFFFF"/>
        </w:rPr>
        <w:t>与第三者利害关系的相关说明</w:t>
      </w:r>
      <w:r>
        <w:rPr>
          <w:rFonts w:hint="eastAsia" w:ascii="黑体" w:hAnsi="黑体" w:eastAsia="黑体"/>
          <w:color w:val="auto"/>
          <w:sz w:val="27"/>
          <w:szCs w:val="27"/>
          <w:u w:val="single"/>
          <w:shd w:val="clear" w:color="auto" w:fill="FFFFFF"/>
        </w:rPr>
        <w:fldChar w:fldCharType="end"/>
      </w:r>
      <w:r>
        <w:rPr>
          <w:rFonts w:hint="eastAsia" w:ascii="黑体" w:hAnsi="黑体" w:eastAsia="黑体"/>
          <w:color w:val="auto"/>
          <w:sz w:val="27"/>
          <w:szCs w:val="27"/>
          <w:u w:val="single"/>
          <w:shd w:val="clear" w:color="auto" w:fill="FFFFFF"/>
        </w:rPr>
        <w:t xml:space="preserve">  原件1份</w:t>
      </w:r>
    </w:p>
    <w:p>
      <w:pPr>
        <w:widowControl/>
        <w:jc w:val="left"/>
        <w:rPr>
          <w:rFonts w:hint="eastAsia" w:ascii="黑体" w:hAnsi="黑体" w:eastAsia="黑体"/>
          <w:color w:val="auto"/>
          <w:sz w:val="27"/>
          <w:szCs w:val="27"/>
          <w:u w:val="single"/>
          <w:shd w:val="clear" w:color="auto" w:fill="FFFFFF"/>
        </w:rPr>
      </w:pPr>
      <w:r>
        <w:rPr>
          <w:rFonts w:hint="eastAsia" w:ascii="黑体" w:hAnsi="黑体" w:eastAsia="黑体"/>
          <w:color w:val="auto"/>
          <w:kern w:val="0"/>
          <w:sz w:val="30"/>
          <w:szCs w:val="30"/>
          <w:lang w:bidi="ar"/>
        </w:rPr>
        <w:t>（2）</w:t>
      </w:r>
      <w:r>
        <w:rPr>
          <w:rFonts w:hint="eastAsia" w:ascii="黑体" w:hAnsi="黑体" w:eastAsia="黑体"/>
          <w:color w:val="auto"/>
          <w:sz w:val="27"/>
          <w:szCs w:val="27"/>
          <w:u w:val="single"/>
          <w:shd w:val="clear" w:color="auto" w:fill="FFFFFF"/>
        </w:rPr>
        <w:fldChar w:fldCharType="begin"/>
      </w:r>
      <w:r>
        <w:rPr>
          <w:rFonts w:hint="eastAsia" w:ascii="黑体" w:hAnsi="黑体" w:eastAsia="黑体"/>
          <w:color w:val="auto"/>
          <w:sz w:val="27"/>
          <w:szCs w:val="27"/>
          <w:u w:val="single"/>
          <w:shd w:val="clear" w:color="auto" w:fill="FFFFFF"/>
        </w:rPr>
        <w:instrText xml:space="preserve"> HYPERLINK "http://59.207.104.2:8060/smp/asmp/jsp/service/service_edit.jsp?unid=32000B3E8952074E4E1B057D74A5B78D&amp;parentunid=undefined&amp;deptunid=001003020006012003026&amp;savelogo=1&amp;dialogId=2E43A79F6428539CDCB3501D91AED5D1" </w:instrText>
      </w:r>
      <w:r>
        <w:rPr>
          <w:rFonts w:hint="eastAsia" w:ascii="黑体" w:hAnsi="黑体" w:eastAsia="黑体"/>
          <w:color w:val="auto"/>
          <w:sz w:val="27"/>
          <w:szCs w:val="27"/>
          <w:u w:val="single"/>
          <w:shd w:val="clear" w:color="auto" w:fill="FFFFFF"/>
        </w:rPr>
        <w:fldChar w:fldCharType="separate"/>
      </w:r>
      <w:r>
        <w:rPr>
          <w:rStyle w:val="4"/>
          <w:rFonts w:hint="eastAsia" w:ascii="黑体" w:hAnsi="黑体" w:eastAsia="黑体"/>
          <w:color w:val="auto"/>
          <w:sz w:val="27"/>
          <w:szCs w:val="27"/>
          <w:shd w:val="clear" w:color="auto" w:fill="FFFFFF"/>
        </w:rPr>
        <w:t>取水许可申请书</w:t>
      </w:r>
      <w:r>
        <w:rPr>
          <w:rFonts w:hint="eastAsia" w:ascii="黑体" w:hAnsi="黑体" w:eastAsia="黑体"/>
          <w:color w:val="auto"/>
          <w:sz w:val="27"/>
          <w:szCs w:val="27"/>
          <w:u w:val="single"/>
          <w:shd w:val="clear" w:color="auto" w:fill="FFFFFF"/>
        </w:rPr>
        <w:fldChar w:fldCharType="end"/>
      </w:r>
      <w:r>
        <w:rPr>
          <w:rFonts w:hint="eastAsia" w:ascii="黑体" w:hAnsi="黑体" w:eastAsia="黑体"/>
          <w:color w:val="auto"/>
          <w:sz w:val="27"/>
          <w:szCs w:val="27"/>
          <w:u w:val="single"/>
          <w:shd w:val="clear" w:color="auto" w:fill="FFFFFF"/>
        </w:rPr>
        <w:t xml:space="preserve">    原件</w:t>
      </w:r>
      <w:r>
        <w:rPr>
          <w:rFonts w:hint="eastAsia" w:ascii="黑体" w:hAnsi="黑体" w:eastAsia="黑体"/>
          <w:color w:val="auto"/>
          <w:sz w:val="27"/>
          <w:szCs w:val="27"/>
          <w:u w:val="single"/>
          <w:shd w:val="clear" w:color="auto" w:fill="FFFFFF"/>
          <w:lang w:val="en-US" w:eastAsia="zh-CN"/>
        </w:rPr>
        <w:t>6</w:t>
      </w:r>
      <w:r>
        <w:rPr>
          <w:rFonts w:hint="eastAsia" w:ascii="黑体" w:hAnsi="黑体" w:eastAsia="黑体"/>
          <w:color w:val="auto"/>
          <w:sz w:val="27"/>
          <w:szCs w:val="27"/>
          <w:u w:val="single"/>
          <w:shd w:val="clear" w:color="auto" w:fill="FFFFFF"/>
        </w:rPr>
        <w:t>份</w:t>
      </w:r>
    </w:p>
    <w:p>
      <w:pPr>
        <w:widowControl/>
        <w:jc w:val="left"/>
        <w:rPr>
          <w:rFonts w:hint="eastAsia" w:ascii="黑体" w:hAnsi="黑体" w:eastAsia="黑体"/>
          <w:color w:val="auto"/>
          <w:sz w:val="27"/>
          <w:szCs w:val="27"/>
          <w:u w:val="single"/>
          <w:shd w:val="clear" w:color="auto" w:fill="FFFFFF"/>
        </w:rPr>
      </w:pPr>
      <w:r>
        <w:rPr>
          <w:rFonts w:hint="eastAsia" w:ascii="黑体" w:hAnsi="黑体" w:eastAsia="黑体"/>
          <w:color w:val="auto"/>
          <w:kern w:val="0"/>
          <w:sz w:val="30"/>
          <w:szCs w:val="30"/>
          <w:lang w:bidi="ar"/>
        </w:rPr>
        <w:t>（3）</w:t>
      </w:r>
      <w:r>
        <w:rPr>
          <w:rFonts w:hint="eastAsia" w:ascii="黑体" w:hAnsi="黑体" w:eastAsia="黑体"/>
          <w:color w:val="auto"/>
          <w:sz w:val="27"/>
          <w:szCs w:val="27"/>
          <w:u w:val="single"/>
          <w:shd w:val="clear" w:color="auto" w:fill="FFFFFF"/>
        </w:rPr>
        <w:fldChar w:fldCharType="begin"/>
      </w:r>
      <w:r>
        <w:rPr>
          <w:rFonts w:hint="eastAsia" w:ascii="黑体" w:hAnsi="黑体" w:eastAsia="黑体"/>
          <w:color w:val="auto"/>
          <w:sz w:val="27"/>
          <w:szCs w:val="27"/>
          <w:u w:val="single"/>
          <w:shd w:val="clear" w:color="auto" w:fill="FFFFFF"/>
        </w:rPr>
        <w:instrText xml:space="preserve"> HYPERLINK "http://59.207.104.2:8060/smp/asmp/jsp/service/service_edit.jsp?unid=32000B3E8952074E4E1B057D74A5B78D&amp;parentunid=undefined&amp;deptunid=001003020006012003026&amp;savelogo=1&amp;dialogId=2E43A79F6428539CDCB3501D91AED5D1" </w:instrText>
      </w:r>
      <w:r>
        <w:rPr>
          <w:rFonts w:hint="eastAsia" w:ascii="黑体" w:hAnsi="黑体" w:eastAsia="黑体"/>
          <w:color w:val="auto"/>
          <w:sz w:val="27"/>
          <w:szCs w:val="27"/>
          <w:u w:val="single"/>
          <w:shd w:val="clear" w:color="auto" w:fill="FFFFFF"/>
        </w:rPr>
        <w:fldChar w:fldCharType="separate"/>
      </w:r>
      <w:r>
        <w:rPr>
          <w:rStyle w:val="4"/>
          <w:rFonts w:hint="eastAsia" w:ascii="黑体" w:hAnsi="黑体" w:eastAsia="黑体"/>
          <w:color w:val="auto"/>
          <w:sz w:val="27"/>
          <w:szCs w:val="27"/>
          <w:shd w:val="clear" w:color="auto" w:fill="FFFFFF"/>
        </w:rPr>
        <w:t>建设项目水资源论证报告书（表）</w:t>
      </w:r>
      <w:r>
        <w:rPr>
          <w:rFonts w:hint="eastAsia" w:ascii="黑体" w:hAnsi="黑体" w:eastAsia="黑体"/>
          <w:color w:val="auto"/>
          <w:sz w:val="27"/>
          <w:szCs w:val="27"/>
          <w:u w:val="single"/>
          <w:shd w:val="clear" w:color="auto" w:fill="FFFFFF"/>
        </w:rPr>
        <w:fldChar w:fldCharType="end"/>
      </w:r>
      <w:r>
        <w:rPr>
          <w:rFonts w:hint="eastAsia" w:ascii="黑体" w:hAnsi="黑体" w:eastAsia="黑体"/>
          <w:color w:val="auto"/>
          <w:sz w:val="27"/>
          <w:szCs w:val="27"/>
          <w:u w:val="single"/>
          <w:shd w:val="clear" w:color="auto" w:fill="FFFFFF"/>
        </w:rPr>
        <w:t xml:space="preserve">  原件</w:t>
      </w:r>
      <w:r>
        <w:rPr>
          <w:rFonts w:hint="eastAsia" w:ascii="黑体" w:hAnsi="黑体" w:eastAsia="黑体"/>
          <w:color w:val="auto"/>
          <w:sz w:val="27"/>
          <w:szCs w:val="27"/>
          <w:u w:val="single"/>
          <w:shd w:val="clear" w:color="auto" w:fill="FFFFFF"/>
          <w:lang w:val="en-US" w:eastAsia="zh-CN"/>
        </w:rPr>
        <w:t>1</w:t>
      </w:r>
      <w:r>
        <w:rPr>
          <w:rFonts w:hint="eastAsia" w:ascii="黑体" w:hAnsi="黑体" w:eastAsia="黑体"/>
          <w:color w:val="auto"/>
          <w:sz w:val="27"/>
          <w:szCs w:val="27"/>
          <w:u w:val="single"/>
          <w:shd w:val="clear" w:color="auto" w:fill="FFFFFF"/>
        </w:rPr>
        <w:t>份</w:t>
      </w:r>
    </w:p>
    <w:p>
      <w:pPr>
        <w:widowControl/>
        <w:jc w:val="left"/>
        <w:rPr>
          <w:rFonts w:hint="eastAsia" w:ascii="黑体" w:hAnsi="黑体" w:eastAsia="黑体"/>
          <w:color w:val="auto"/>
          <w:sz w:val="27"/>
          <w:szCs w:val="27"/>
          <w:u w:val="single"/>
          <w:shd w:val="clear" w:color="auto" w:fill="FFFFFF"/>
        </w:rPr>
      </w:pPr>
      <w:r>
        <w:rPr>
          <w:rFonts w:hint="eastAsia" w:ascii="黑体" w:hAnsi="黑体" w:eastAsia="黑体"/>
          <w:color w:val="auto"/>
          <w:kern w:val="0"/>
          <w:sz w:val="30"/>
          <w:szCs w:val="30"/>
          <w:lang w:bidi="ar"/>
        </w:rPr>
        <w:t>（4）</w:t>
      </w:r>
      <w:r>
        <w:rPr>
          <w:rFonts w:hint="eastAsia" w:ascii="黑体" w:hAnsi="黑体" w:eastAsia="黑体"/>
          <w:color w:val="auto"/>
          <w:sz w:val="27"/>
          <w:szCs w:val="27"/>
          <w:u w:val="single"/>
          <w:shd w:val="clear" w:color="auto" w:fill="FFFFFF"/>
        </w:rPr>
        <w:fldChar w:fldCharType="begin"/>
      </w:r>
      <w:r>
        <w:rPr>
          <w:rFonts w:hint="eastAsia" w:ascii="黑体" w:hAnsi="黑体" w:eastAsia="黑体"/>
          <w:color w:val="auto"/>
          <w:sz w:val="27"/>
          <w:szCs w:val="27"/>
          <w:u w:val="single"/>
          <w:shd w:val="clear" w:color="auto" w:fill="FFFFFF"/>
        </w:rPr>
        <w:instrText xml:space="preserve"> HYPERLINK "http://59.207.104.2:8060/smp/asmp/jsp/service/service_edit.jsp?unid=32000B3E8952074E4E1B057D74A5B78D&amp;parentunid=undefined&amp;deptunid=001003020006012003026&amp;savelogo=1&amp;dialogId=2E43A79F6428539CDCB3501D91AED5D1" </w:instrText>
      </w:r>
      <w:r>
        <w:rPr>
          <w:rFonts w:hint="eastAsia" w:ascii="黑体" w:hAnsi="黑体" w:eastAsia="黑体"/>
          <w:color w:val="auto"/>
          <w:sz w:val="27"/>
          <w:szCs w:val="27"/>
          <w:u w:val="single"/>
          <w:shd w:val="clear" w:color="auto" w:fill="FFFFFF"/>
        </w:rPr>
        <w:fldChar w:fldCharType="separate"/>
      </w:r>
      <w:r>
        <w:rPr>
          <w:rStyle w:val="4"/>
          <w:rFonts w:hint="eastAsia" w:ascii="黑体" w:hAnsi="黑体" w:eastAsia="黑体"/>
          <w:color w:val="auto"/>
          <w:sz w:val="27"/>
          <w:szCs w:val="27"/>
          <w:shd w:val="clear" w:color="auto" w:fill="FFFFFF"/>
        </w:rPr>
        <w:t>营业执照</w:t>
      </w:r>
      <w:r>
        <w:rPr>
          <w:rFonts w:hint="eastAsia" w:ascii="黑体" w:hAnsi="黑体" w:eastAsia="黑体"/>
          <w:color w:val="auto"/>
          <w:sz w:val="27"/>
          <w:szCs w:val="27"/>
          <w:u w:val="single"/>
          <w:shd w:val="clear" w:color="auto" w:fill="FFFFFF"/>
        </w:rPr>
        <w:fldChar w:fldCharType="end"/>
      </w:r>
      <w:r>
        <w:rPr>
          <w:rFonts w:hint="eastAsia" w:ascii="黑体" w:hAnsi="黑体" w:eastAsia="黑体"/>
          <w:color w:val="auto"/>
          <w:sz w:val="27"/>
          <w:szCs w:val="27"/>
          <w:u w:val="single"/>
          <w:shd w:val="clear" w:color="auto" w:fill="FFFFFF"/>
        </w:rPr>
        <w:t xml:space="preserve">     复印</w:t>
      </w:r>
      <w:r>
        <w:rPr>
          <w:rFonts w:hint="eastAsia" w:ascii="黑体" w:hAnsi="黑体" w:eastAsia="黑体"/>
          <w:color w:val="auto"/>
          <w:sz w:val="27"/>
          <w:szCs w:val="27"/>
          <w:u w:val="single"/>
          <w:shd w:val="clear" w:color="auto" w:fill="FFFFFF"/>
          <w:lang w:eastAsia="zh-CN"/>
        </w:rPr>
        <w:t>件</w:t>
      </w:r>
      <w:r>
        <w:rPr>
          <w:rFonts w:hint="eastAsia" w:ascii="黑体" w:hAnsi="黑体" w:eastAsia="黑体"/>
          <w:color w:val="auto"/>
          <w:sz w:val="27"/>
          <w:szCs w:val="27"/>
          <w:u w:val="single"/>
          <w:shd w:val="clear" w:color="auto" w:fill="FFFFFF"/>
        </w:rPr>
        <w:t>1份</w:t>
      </w:r>
    </w:p>
    <w:p>
      <w:pPr>
        <w:widowControl/>
        <w:jc w:val="left"/>
        <w:rPr>
          <w:rFonts w:hint="eastAsia" w:ascii="黑体" w:hAnsi="黑体" w:eastAsia="黑体"/>
          <w:color w:val="auto"/>
          <w:sz w:val="27"/>
          <w:szCs w:val="27"/>
          <w:u w:val="single"/>
          <w:shd w:val="clear" w:color="auto" w:fill="FFFFFF"/>
        </w:rPr>
      </w:pPr>
      <w:r>
        <w:rPr>
          <w:rFonts w:hint="eastAsia" w:ascii="黑体" w:hAnsi="黑体" w:eastAsia="黑体"/>
          <w:color w:val="auto"/>
          <w:sz w:val="27"/>
          <w:szCs w:val="27"/>
          <w:u w:val="none"/>
          <w:shd w:val="clear" w:color="auto" w:fill="FFFFFF"/>
        </w:rPr>
        <w:t>（5）</w:t>
      </w:r>
      <w:r>
        <w:rPr>
          <w:rFonts w:hint="eastAsia" w:ascii="黑体" w:hAnsi="黑体" w:eastAsia="黑体"/>
          <w:color w:val="auto"/>
          <w:sz w:val="27"/>
          <w:szCs w:val="27"/>
          <w:u w:val="single"/>
          <w:shd w:val="clear" w:color="auto" w:fill="FFFFFF"/>
        </w:rPr>
        <w:fldChar w:fldCharType="begin"/>
      </w:r>
      <w:r>
        <w:rPr>
          <w:rFonts w:hint="eastAsia" w:ascii="黑体" w:hAnsi="黑体" w:eastAsia="黑体"/>
          <w:color w:val="auto"/>
          <w:sz w:val="27"/>
          <w:szCs w:val="27"/>
          <w:u w:val="single"/>
          <w:shd w:val="clear" w:color="auto" w:fill="FFFFFF"/>
        </w:rPr>
        <w:instrText xml:space="preserve"> HYPERLINK "http://59.207.104.2:8060/smp/asmp/jsp/service/service_edit.jsp?unid=32000B3E8952074E4E1B057D74A5B78D&amp;parentunid=undefined&amp;deptunid=001003020006012003026&amp;savelogo=1&amp;dialogId=2E43A79F6428539CDCB3501D91AED5D1" </w:instrText>
      </w:r>
      <w:r>
        <w:rPr>
          <w:rFonts w:hint="eastAsia" w:ascii="黑体" w:hAnsi="黑体" w:eastAsia="黑体"/>
          <w:color w:val="auto"/>
          <w:sz w:val="27"/>
          <w:szCs w:val="27"/>
          <w:u w:val="single"/>
          <w:shd w:val="clear" w:color="auto" w:fill="FFFFFF"/>
        </w:rPr>
        <w:fldChar w:fldCharType="separate"/>
      </w:r>
      <w:r>
        <w:rPr>
          <w:rStyle w:val="4"/>
          <w:rFonts w:hint="eastAsia" w:ascii="黑体" w:hAnsi="黑体" w:eastAsia="黑体"/>
          <w:color w:val="auto"/>
          <w:sz w:val="27"/>
          <w:szCs w:val="27"/>
          <w:shd w:val="clear" w:color="auto" w:fill="FFFFFF"/>
        </w:rPr>
        <w:t>项目备案材料</w:t>
      </w:r>
      <w:r>
        <w:rPr>
          <w:rFonts w:hint="eastAsia" w:ascii="黑体" w:hAnsi="黑体" w:eastAsia="黑体"/>
          <w:color w:val="auto"/>
          <w:sz w:val="27"/>
          <w:szCs w:val="27"/>
          <w:u w:val="single"/>
          <w:shd w:val="clear" w:color="auto" w:fill="FFFFFF"/>
        </w:rPr>
        <w:fldChar w:fldCharType="end"/>
      </w:r>
      <w:r>
        <w:rPr>
          <w:rFonts w:hint="eastAsia" w:ascii="黑体" w:hAnsi="黑体" w:eastAsia="黑体"/>
          <w:color w:val="auto"/>
          <w:sz w:val="27"/>
          <w:szCs w:val="27"/>
          <w:u w:val="single"/>
          <w:shd w:val="clear" w:color="auto" w:fill="FFFFFF"/>
        </w:rPr>
        <w:t xml:space="preserve">  复印</w:t>
      </w:r>
      <w:r>
        <w:rPr>
          <w:rFonts w:hint="eastAsia" w:ascii="黑体" w:hAnsi="黑体" w:eastAsia="黑体"/>
          <w:color w:val="auto"/>
          <w:sz w:val="27"/>
          <w:szCs w:val="27"/>
          <w:u w:val="single"/>
          <w:shd w:val="clear" w:color="auto" w:fill="FFFFFF"/>
          <w:lang w:eastAsia="zh-CN"/>
        </w:rPr>
        <w:t>件</w:t>
      </w:r>
      <w:r>
        <w:rPr>
          <w:rFonts w:hint="eastAsia" w:ascii="黑体" w:hAnsi="黑体" w:eastAsia="黑体"/>
          <w:color w:val="auto"/>
          <w:sz w:val="27"/>
          <w:szCs w:val="27"/>
          <w:u w:val="single"/>
          <w:shd w:val="clear" w:color="auto" w:fill="FFFFFF"/>
        </w:rPr>
        <w:t>1份</w:t>
      </w:r>
    </w:p>
    <w:p>
      <w:pPr>
        <w:widowControl/>
        <w:jc w:val="left"/>
        <w:rPr>
          <w:rFonts w:hint="eastAsia" w:ascii="黑体" w:hAnsi="黑体" w:eastAsia="黑体"/>
          <w:color w:val="auto"/>
          <w:sz w:val="27"/>
          <w:szCs w:val="27"/>
          <w:u w:val="single"/>
          <w:shd w:val="clear" w:color="auto" w:fill="FFFFFF"/>
        </w:rPr>
      </w:pPr>
      <w:r>
        <w:rPr>
          <w:rFonts w:hint="eastAsia" w:ascii="黑体" w:hAnsi="黑体" w:eastAsia="黑体"/>
          <w:color w:val="auto"/>
          <w:sz w:val="27"/>
          <w:szCs w:val="27"/>
          <w:u w:val="none"/>
          <w:shd w:val="clear" w:color="auto" w:fill="FFFFFF"/>
        </w:rPr>
        <w:t>（6）</w:t>
      </w:r>
      <w:r>
        <w:rPr>
          <w:rFonts w:hint="eastAsia" w:ascii="黑体" w:hAnsi="黑体" w:eastAsia="黑体"/>
          <w:color w:val="auto"/>
          <w:sz w:val="27"/>
          <w:szCs w:val="27"/>
          <w:u w:val="single"/>
          <w:shd w:val="clear" w:color="auto" w:fill="FFFFFF"/>
        </w:rPr>
        <w:fldChar w:fldCharType="begin"/>
      </w:r>
      <w:r>
        <w:rPr>
          <w:rFonts w:hint="eastAsia" w:ascii="黑体" w:hAnsi="黑体" w:eastAsia="黑体"/>
          <w:color w:val="auto"/>
          <w:sz w:val="27"/>
          <w:szCs w:val="27"/>
          <w:u w:val="single"/>
          <w:shd w:val="clear" w:color="auto" w:fill="FFFFFF"/>
        </w:rPr>
        <w:instrText xml:space="preserve"> HYPERLINK "http://59.207.104.2:8060/smp/asmp/jsp/service/service_edit.jsp?unid=32000B3E8952074E4E1B057D74A5B78D&amp;parentunid=undefined&amp;deptunid=001003020006012003026&amp;savelogo=1&amp;dialogId=2E43A79F6428539CDCB3501D91AED5D1" </w:instrText>
      </w:r>
      <w:r>
        <w:rPr>
          <w:rFonts w:hint="eastAsia" w:ascii="黑体" w:hAnsi="黑体" w:eastAsia="黑体"/>
          <w:color w:val="auto"/>
          <w:sz w:val="27"/>
          <w:szCs w:val="27"/>
          <w:u w:val="single"/>
          <w:shd w:val="clear" w:color="auto" w:fill="FFFFFF"/>
        </w:rPr>
        <w:fldChar w:fldCharType="separate"/>
      </w:r>
      <w:r>
        <w:rPr>
          <w:rStyle w:val="4"/>
          <w:rFonts w:hint="eastAsia" w:ascii="黑体" w:hAnsi="黑体" w:eastAsia="黑体"/>
          <w:color w:val="auto"/>
          <w:sz w:val="27"/>
          <w:szCs w:val="27"/>
          <w:shd w:val="clear" w:color="auto" w:fill="FFFFFF"/>
        </w:rPr>
        <w:t>与供水单位签订的供水协议</w:t>
      </w:r>
      <w:r>
        <w:rPr>
          <w:rFonts w:hint="eastAsia" w:ascii="黑体" w:hAnsi="黑体" w:eastAsia="黑体"/>
          <w:color w:val="auto"/>
          <w:sz w:val="27"/>
          <w:szCs w:val="27"/>
          <w:u w:val="single"/>
          <w:shd w:val="clear" w:color="auto" w:fill="FFFFFF"/>
        </w:rPr>
        <w:fldChar w:fldCharType="end"/>
      </w:r>
      <w:r>
        <w:rPr>
          <w:rFonts w:hint="eastAsia" w:ascii="黑体" w:hAnsi="黑体" w:eastAsia="黑体"/>
          <w:color w:val="auto"/>
          <w:sz w:val="27"/>
          <w:szCs w:val="27"/>
          <w:u w:val="single"/>
          <w:shd w:val="clear" w:color="auto" w:fill="FFFFFF"/>
        </w:rPr>
        <w:t xml:space="preserve">  原件1份</w:t>
      </w:r>
    </w:p>
    <w:p>
      <w:pPr>
        <w:widowControl/>
        <w:jc w:val="left"/>
        <w:rPr>
          <w:rFonts w:hint="eastAsia" w:ascii="黑体" w:hAnsi="黑体" w:eastAsia="黑体"/>
          <w:color w:val="auto"/>
          <w:sz w:val="27"/>
          <w:szCs w:val="27"/>
          <w:u w:val="single"/>
          <w:shd w:val="clear" w:color="auto" w:fill="FFFFFF"/>
          <w:lang w:eastAsia="zh-CN"/>
        </w:rPr>
      </w:pPr>
      <w:r>
        <w:rPr>
          <w:rFonts w:hint="eastAsia" w:ascii="黑体" w:hAnsi="黑体" w:eastAsia="黑体"/>
          <w:color w:val="auto"/>
          <w:sz w:val="27"/>
          <w:szCs w:val="27"/>
          <w:u w:val="none"/>
          <w:shd w:val="clear" w:color="auto" w:fill="FFFFFF"/>
          <w:lang w:eastAsia="zh-CN"/>
        </w:rPr>
        <w:t>（</w:t>
      </w:r>
      <w:r>
        <w:rPr>
          <w:rFonts w:hint="eastAsia" w:ascii="黑体" w:hAnsi="黑体" w:eastAsia="黑体"/>
          <w:color w:val="auto"/>
          <w:sz w:val="27"/>
          <w:szCs w:val="27"/>
          <w:u w:val="none"/>
          <w:shd w:val="clear" w:color="auto" w:fill="FFFFFF"/>
          <w:lang w:val="en-US" w:eastAsia="zh-CN"/>
        </w:rPr>
        <w:t>7</w:t>
      </w:r>
      <w:r>
        <w:rPr>
          <w:rFonts w:hint="eastAsia" w:ascii="黑体" w:hAnsi="黑体" w:eastAsia="黑体"/>
          <w:color w:val="auto"/>
          <w:sz w:val="27"/>
          <w:szCs w:val="27"/>
          <w:u w:val="none"/>
          <w:shd w:val="clear" w:color="auto" w:fill="FFFFFF"/>
          <w:lang w:eastAsia="zh-CN"/>
        </w:rPr>
        <w:t>）</w:t>
      </w:r>
      <w:r>
        <w:rPr>
          <w:rFonts w:hint="eastAsia" w:ascii="黑体" w:hAnsi="黑体" w:eastAsia="黑体"/>
          <w:color w:val="auto"/>
          <w:sz w:val="27"/>
          <w:szCs w:val="27"/>
          <w:u w:val="single"/>
          <w:shd w:val="clear" w:color="auto" w:fill="FFFFFF"/>
          <w:lang w:eastAsia="zh-CN"/>
        </w:rPr>
        <w:t>告知承诺书</w:t>
      </w:r>
    </w:p>
    <w:p>
      <w:pPr>
        <w:ind w:firstLine="320" w:firstLineChars="1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五、办件类型：</w:t>
      </w:r>
    </w:p>
    <w:p>
      <w:pPr>
        <w:ind w:firstLine="640"/>
        <w:rPr>
          <w:rFonts w:hint="eastAsia" w:ascii="仿宋_GB2312" w:hAnsi="仿宋_GB2312"/>
          <w:sz w:val="32"/>
          <w:szCs w:val="32"/>
        </w:rPr>
      </w:pPr>
      <w:r>
        <w:rPr>
          <w:rFonts w:hint="eastAsia" w:ascii="仿宋_GB2312" w:hAnsi="仿宋_GB2312"/>
          <w:sz w:val="32"/>
          <w:szCs w:val="32"/>
          <w:lang w:val="en-US" w:eastAsia="zh-CN"/>
        </w:rPr>
        <w:t>承诺</w:t>
      </w:r>
      <w:r>
        <w:rPr>
          <w:rFonts w:ascii="仿宋_GB2312" w:hAnsi="仿宋_GB2312"/>
          <w:sz w:val="32"/>
          <w:szCs w:val="32"/>
        </w:rPr>
        <w:t xml:space="preserve">件    </w:t>
      </w:r>
    </w:p>
    <w:p>
      <w:pPr>
        <w:ind w:firstLine="64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六、承诺时限：</w:t>
      </w:r>
    </w:p>
    <w:p>
      <w:pPr>
        <w:ind w:firstLine="64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仿宋_GB2312" w:hAnsi="仿宋_GB2312"/>
          <w:sz w:val="32"/>
          <w:szCs w:val="32"/>
          <w:lang w:val="en-US" w:eastAsia="zh-CN"/>
        </w:rPr>
        <w:t>1</w:t>
      </w:r>
      <w:r>
        <w:rPr>
          <w:rFonts w:ascii="仿宋_GB2312" w:hAnsi="仿宋_GB2312"/>
          <w:sz w:val="32"/>
          <w:szCs w:val="32"/>
        </w:rPr>
        <w:t>个工作日</w:t>
      </w:r>
      <w:r>
        <w:rPr>
          <w:rFonts w:hint="eastAsia" w:ascii="黑体" w:hAnsi="黑体" w:eastAsia="黑体"/>
          <w:sz w:val="32"/>
          <w:szCs w:val="32"/>
        </w:rPr>
        <w:t xml:space="preserve">   </w:t>
      </w:r>
    </w:p>
    <w:p>
      <w:pPr>
        <w:ind w:firstLine="64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七、收费标准及依据</w:t>
      </w:r>
    </w:p>
    <w:p>
      <w:pPr>
        <w:ind w:firstLine="640"/>
        <w:rPr>
          <w:rFonts w:hint="eastAsia" w:ascii="黑体" w:hAnsi="黑体" w:eastAsia="黑体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不收费</w:t>
      </w:r>
      <w:r>
        <w:rPr>
          <w:rFonts w:hint="eastAsia" w:ascii="黑体" w:hAnsi="黑体" w:eastAsia="黑体"/>
          <w:sz w:val="32"/>
          <w:szCs w:val="32"/>
        </w:rPr>
        <w:t xml:space="preserve">    </w:t>
      </w:r>
    </w:p>
    <w:p>
      <w:pPr>
        <w:ind w:firstLine="64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八、咨询电话：</w:t>
      </w:r>
    </w:p>
    <w:p>
      <w:pPr>
        <w:ind w:firstLine="640"/>
        <w:rPr>
          <w:rFonts w:hint="eastAsia" w:ascii="黑体" w:hAnsi="黑体" w:eastAsia="黑体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0374-8220717</w:t>
      </w:r>
      <w:r>
        <w:rPr>
          <w:rFonts w:hint="eastAsia" w:ascii="黑体" w:hAnsi="黑体" w:eastAsia="黑体"/>
          <w:sz w:val="32"/>
          <w:szCs w:val="32"/>
        </w:rPr>
        <w:t xml:space="preserve">    </w:t>
      </w:r>
    </w:p>
    <w:p>
      <w:pPr>
        <w:ind w:firstLine="64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九、投诉电话：</w:t>
      </w:r>
    </w:p>
    <w:p>
      <w:pPr>
        <w:ind w:firstLine="640"/>
        <w:rPr>
          <w:rFonts w:hint="eastAsia" w:ascii="黑体" w:hAnsi="黑体" w:eastAsia="黑体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0374—2076789</w:t>
      </w:r>
      <w:r>
        <w:rPr>
          <w:rFonts w:hint="eastAsia" w:ascii="黑体" w:hAnsi="黑体" w:eastAsia="黑体"/>
          <w:sz w:val="32"/>
          <w:szCs w:val="32"/>
        </w:rPr>
        <w:t xml:space="preserve">    </w:t>
      </w:r>
    </w:p>
    <w:p>
      <w:pPr>
        <w:ind w:firstLine="64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十、结果领取方式：</w:t>
      </w:r>
    </w:p>
    <w:p>
      <w:pPr>
        <w:ind w:firstLine="640" w:firstLineChars="200"/>
        <w:rPr>
          <w:rFonts w:hint="eastAsia" w:ascii="仿宋_GB2312" w:hAnsi="仿宋_GB2312"/>
          <w:color w:val="000000"/>
          <w:sz w:val="32"/>
          <w:szCs w:val="32"/>
        </w:rPr>
      </w:pPr>
      <w:r>
        <w:rPr>
          <w:rFonts w:ascii="仿宋_GB2312" w:hAnsi="仿宋_GB2312"/>
          <w:color w:val="000000"/>
          <w:sz w:val="32"/>
          <w:szCs w:val="32"/>
        </w:rPr>
        <w:t xml:space="preserve">凭有效证件窗口领取    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十一、办理地址：</w:t>
      </w:r>
    </w:p>
    <w:p>
      <w:pPr>
        <w:ind w:firstLine="640" w:firstLineChars="200"/>
        <w:rPr>
          <w:rFonts w:hint="eastAsia" w:ascii="仿宋_GB2312" w:hAnsi="仿宋_GB2312"/>
          <w:color w:val="000000"/>
          <w:sz w:val="32"/>
          <w:szCs w:val="32"/>
        </w:rPr>
      </w:pPr>
      <w:r>
        <w:rPr>
          <w:rFonts w:ascii="仿宋_GB2312" w:hAnsi="仿宋_GB2312"/>
          <w:color w:val="000000"/>
          <w:sz w:val="32"/>
          <w:szCs w:val="32"/>
        </w:rPr>
        <w:t>禹州市政务服务大厅综合受理区</w:t>
      </w: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   十二、乘车路线：</w:t>
      </w:r>
    </w:p>
    <w:p>
      <w:pPr>
        <w:rPr>
          <w:rFonts w:hint="eastAsia" w:ascii="仿宋_GB2312" w:hAnsi="仿宋_GB2312"/>
          <w:color w:val="000000"/>
          <w:sz w:val="32"/>
          <w:szCs w:val="32"/>
        </w:rPr>
      </w:pPr>
      <w:r>
        <w:rPr>
          <w:rFonts w:ascii="仿宋_GB2312" w:hAnsi="仿宋_GB2312"/>
          <w:color w:val="000000"/>
          <w:sz w:val="32"/>
          <w:szCs w:val="32"/>
        </w:rPr>
        <w:t xml:space="preserve">    市里乘坐6路、18路、23路到人民政府站下车即到。</w:t>
      </w: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   十三、工作时间</w:t>
      </w:r>
    </w:p>
    <w:p>
      <w:pPr>
        <w:rPr>
          <w:rFonts w:hint="eastAsia" w:ascii="仿宋_GB2312" w:hAnsi="仿宋_GB2312"/>
          <w:color w:val="000000"/>
          <w:sz w:val="32"/>
          <w:szCs w:val="32"/>
        </w:rPr>
      </w:pPr>
      <w:r>
        <w:rPr>
          <w:rFonts w:ascii="仿宋_GB2312" w:hAnsi="仿宋_GB2312"/>
          <w:color w:val="000000"/>
          <w:sz w:val="32"/>
          <w:szCs w:val="32"/>
        </w:rPr>
        <w:t xml:space="preserve">     周一至周五（法定节假日除外）</w:t>
      </w:r>
    </w:p>
    <w:p>
      <w:pPr>
        <w:rPr>
          <w:rFonts w:ascii="仿宋_GB2312" w:hAnsi="仿宋_GB2312"/>
          <w:color w:val="000000"/>
          <w:sz w:val="32"/>
          <w:szCs w:val="32"/>
        </w:rPr>
      </w:pPr>
      <w:r>
        <w:rPr>
          <w:rFonts w:ascii="仿宋_GB2312" w:hAnsi="仿宋_GB2312"/>
          <w:color w:val="000000"/>
          <w:sz w:val="32"/>
          <w:szCs w:val="32"/>
        </w:rPr>
        <w:t xml:space="preserve">     上午09:00-12:00 下午 13:00-17:00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wZTkyMTc2ZmFhZGYwMjYxNTBlNzMwMmZmNmRhMGYifQ=="/>
  </w:docVars>
  <w:rsids>
    <w:rsidRoot w:val="00000000"/>
    <w:rsid w:val="4708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黑体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2023-11-02T06:00:46Z</dcterms:created>
  <dc:creator>Administrator</dc:creator>
  <cp:lastModifiedBy>Administrator</cp:lastModifiedBy>
  <dcterms:modified xsi:type="dcterms:W3CDTF">2023-11-02T06:01:07Z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0187C58BBF704DC391CF49F84545CD26_12</vt:lpwstr>
  </property>
</Properties>
</file>