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>风险监测预警信息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年12月10</w:t>
      </w:r>
      <w:bookmarkStart w:id="0" w:name="_GoBack"/>
      <w:bookmarkEnd w:id="0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日</w:t>
      </w:r>
    </w:p>
    <w:p w14:paraId="6B012AB5">
      <w:pPr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40"/>
          <w:szCs w:val="40"/>
          <w:lang w:val="en-US" w:eastAsia="zh-CN" w:bidi="ar-SA"/>
        </w:rPr>
        <w:t>重要天气报告</w:t>
      </w:r>
    </w:p>
    <w:p w14:paraId="2ADA5EAF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今天夜里到明天白天晴天到多云，11日夜里阴天转小雨或雨夹雪，东北风4级、阵风6级，气温2～11℃（禹州国家站今日实况温度：最低气温2.5℃，最高气温15.3℃）。12月12日雨夹雪转中到大雪，西部山区局地暴雪，偏北风4级、阵风6级，气温-2～3℃。12月13日多云到晴天，西北风4级、阵风6～7级，气温-3～3℃。 </w:t>
      </w:r>
    </w:p>
    <w:p w14:paraId="579F1755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防范建议：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 </w:t>
      </w:r>
    </w:p>
    <w:p w14:paraId="4464C9A5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1.各乡镇（街道）及有关部门按照职责做好防大风雨雪降温工作。气象部门做好气象监测和天气预报工作，及时发布气象预警信息；应急管理部门做好准备，如有灾情发生按照规定报送灾情信息。 </w:t>
      </w:r>
    </w:p>
    <w:p w14:paraId="50176231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2.多渠道发布预警，提醒群众注意添衣保暖，加强个人防护，防范一氧化碳中毒，合理安排出行计划和交通方式，注意出行安全。 </w:t>
      </w:r>
    </w:p>
    <w:p w14:paraId="4BA4BA2D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3.有关部门做好供暖、供电、供水、供气等保障工作，指导企业按规定落实“防冻防凝、防中毒、防火、防滑”等“四防”工作； </w:t>
      </w:r>
    </w:p>
    <w:p w14:paraId="70703F14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4.相关部门在重要路段做好融雪、除冰、防滑等应急准备，雨雪天气期间高速公路管理部门视情采取限速、限行措施，通行车辆保持安全车间距； </w:t>
      </w:r>
    </w:p>
    <w:p w14:paraId="197D48C2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5.加强矿山安全巡查和矿山井口防冻措施，视情停产撤人。 </w:t>
      </w:r>
    </w:p>
    <w:p w14:paraId="265E4626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6.相关部门做好防大风准备工作，停止户外高空作业，封闭危险路段和危险区域。 </w:t>
      </w:r>
    </w:p>
    <w:p w14:paraId="3D955C29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7.设施农业和养殖业备足饲料，做好防积雪、防冻害准备，加固棚架等易被雪压的临时搭建物等。 </w:t>
      </w:r>
    </w:p>
    <w:p w14:paraId="0E46AD33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8.各级各类应急救援队伍随时做好救援准备，及时处置突发情况。</w:t>
      </w:r>
    </w:p>
    <w:p w14:paraId="3C5F7587"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310149D"/>
    <w:rsid w:val="17F955A4"/>
    <w:rsid w:val="20507864"/>
    <w:rsid w:val="28FF2B8D"/>
    <w:rsid w:val="333A7B53"/>
    <w:rsid w:val="364A057E"/>
    <w:rsid w:val="403157EC"/>
    <w:rsid w:val="491A1C17"/>
    <w:rsid w:val="5151082C"/>
    <w:rsid w:val="536F1AF1"/>
    <w:rsid w:val="62D4731E"/>
    <w:rsid w:val="651636B4"/>
    <w:rsid w:val="664A1C74"/>
    <w:rsid w:val="69116556"/>
    <w:rsid w:val="6AF4003D"/>
    <w:rsid w:val="717B1E80"/>
    <w:rsid w:val="736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421</Characters>
  <Lines>0</Lines>
  <Paragraphs>0</Paragraphs>
  <TotalTime>49</TotalTime>
  <ScaleCrop>false</ScaleCrop>
  <LinksUpToDate>false</LinksUpToDate>
  <CharactersWithSpaces>439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cp:lastPrinted>2025-07-16T01:35:00Z</cp:lastPrinted>
  <dcterms:modified xsi:type="dcterms:W3CDTF">2025-12-11T02:05:26Z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EEC761506EFE4EFAA582C67C6B100BE0_13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