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media/image2.webp" ContentType="image/webp"/>
  <Override PartName="/word/media/image3.webp" ContentType="image/webp"/>
  <Override PartName="/word/media/image4.webp" ContentType="image/webp"/>
  <Override PartName="/word/media/image5.webp" ContentType="image/webp"/>
  <Override PartName="/word/media/image6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E8A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spacing w:val="8"/>
          <w:sz w:val="33"/>
          <w:szCs w:val="33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惠民票10元！河南省第十六届戏剧展演12月1日禹州市剧场</w:t>
      </w:r>
    </w:p>
    <w:bookmarkEnd w:id="0"/>
    <w:p w14:paraId="4D40EE8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30" w:afterAutospacing="0" w:line="30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0"/>
          <w:szCs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"javascript:void(0);"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u w:val="none"/>
          <w:bdr w:val="none" w:color="auto" w:sz="0" w:space="0"/>
          <w:shd w:val="clear" w:fill="FFFFFF"/>
        </w:rPr>
        <w:t>禹州文旅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2024年11月25日 10:23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河南</w:t>
      </w:r>
    </w:p>
    <w:p w14:paraId="74BAC6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right="0"/>
        <w:jc w:val="both"/>
      </w:pPr>
    </w:p>
    <w:p w14:paraId="4D1458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spacing w:val="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5400040" cy="2230120"/>
            <wp:effectExtent l="0" t="0" r="10160" b="17780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30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17DEE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490B6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B29366"/>
          <w:spacing w:val="8"/>
          <w:bdr w:val="none" w:color="auto" w:sz="0" w:space="0"/>
          <w:shd w:val="clear" w:fill="FFFFFF"/>
        </w:rPr>
        <w:t>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B29366"/>
          <w:spacing w:val="8"/>
          <w:bdr w:val="none" w:color="auto" w:sz="0" w:space="0"/>
          <w:shd w:val="clear" w:fill="FFFFFF"/>
        </w:rPr>
        <w:t> 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B29366"/>
          <w:spacing w:val="8"/>
          <w:bdr w:val="none" w:color="auto" w:sz="0" w:space="0"/>
          <w:shd w:val="clear" w:fill="FFFFFF"/>
        </w:rPr>
        <w:t>言</w:t>
      </w:r>
    </w:p>
    <w:p w14:paraId="0BCADC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河南省第十六届戏剧展演</w:t>
      </w:r>
    </w:p>
    <w:p w14:paraId="38A65A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48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河南省第十六届戏剧展演，已于2024年11月14日在许昌隆重启幕。</w:t>
      </w:r>
    </w:p>
    <w:p w14:paraId="004AD9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48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本次展演共66台剧目参加，涉及12种艺术门类，从11月14日至12月27日分别在许昌现场展演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。</w:t>
      </w:r>
      <w:r>
        <w:rPr>
          <w:rStyle w:val="6"/>
          <w:rFonts w:ascii="Microsoft YaHei UI" w:hAnsi="Microsoft YaHei UI" w:eastAsia="Microsoft YaHei UI" w:cs="Microsoft YaHei UI"/>
          <w:i w:val="0"/>
          <w:iCs w:val="0"/>
          <w:caps w:val="0"/>
          <w:color w:val="FF0000"/>
          <w:spacing w:val="15"/>
          <w:sz w:val="22"/>
          <w:szCs w:val="22"/>
          <w:bdr w:val="none" w:color="auto" w:sz="0" w:space="0"/>
          <w:shd w:val="clear" w:fill="FFFFFF"/>
        </w:rPr>
        <w:t>禹州市原创现代豫剧《金色芳华》将于</w:t>
      </w: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color w:val="FF0000"/>
          <w:spacing w:val="15"/>
          <w:sz w:val="22"/>
          <w:szCs w:val="22"/>
          <w:bdr w:val="none" w:color="auto" w:sz="0" w:space="0"/>
          <w:shd w:val="clear" w:fill="FFFFFF"/>
        </w:rPr>
        <w:t>12月1日在禹州市文广旅局演播大厅参加展演。</w:t>
      </w:r>
    </w:p>
    <w:p w14:paraId="6A9465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48"/>
        <w:jc w:val="both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河南省第十六届戏剧展演一如既往地重视文化惠民，</w:t>
      </w: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所有演出票价</w:t>
      </w: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color w:val="AC2823"/>
          <w:spacing w:val="8"/>
          <w:bdr w:val="none" w:color="auto" w:sz="0" w:space="0"/>
          <w:shd w:val="clear" w:fill="FFFFFF"/>
        </w:rPr>
        <w:t>均为10元一张</w:t>
      </w: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，让人民群众共享艺术成果。</w:t>
      </w:r>
    </w:p>
    <w:p w14:paraId="1DD487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87F79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86F45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购票方式</w:t>
      </w:r>
    </w:p>
    <w:p w14:paraId="75CBCB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55B9A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584CD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01</w:t>
      </w:r>
    </w:p>
    <w:p w14:paraId="4DE673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线上购票</w:t>
      </w:r>
    </w:p>
    <w:p w14:paraId="592E60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76EAD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7933C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河南艺术中心保利票务</w:t>
      </w:r>
    </w:p>
    <w:p w14:paraId="046AECBD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2781300" cy="2781300"/>
            <wp:effectExtent l="0" t="0" r="0" b="0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6B95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7F3E5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购票流程：</w:t>
      </w:r>
    </w:p>
    <w:p w14:paraId="41EE24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1"/>
          <w:szCs w:val="21"/>
          <w:bdr w:val="none" w:color="auto" w:sz="0" w:space="0"/>
          <w:shd w:val="clear" w:fill="FFFFFF"/>
        </w:rPr>
        <w:t>扫描二维码后点击</w:t>
      </w: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1"/>
          <w:szCs w:val="21"/>
          <w:bdr w:val="none" w:color="auto" w:sz="0" w:space="0"/>
          <w:shd w:val="clear" w:fill="FFFFFF"/>
        </w:rPr>
        <w:t>“关注公众号”</w:t>
      </w:r>
    </w:p>
    <w:p w14:paraId="2EC496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1"/>
          <w:szCs w:val="21"/>
          <w:bdr w:val="none" w:color="auto" w:sz="0" w:space="0"/>
          <w:shd w:val="clear" w:fill="FFFFFF"/>
        </w:rPr>
        <w:t>点击“关注公众号“后自动进入聊天页面</w:t>
      </w:r>
    </w:p>
    <w:p w14:paraId="0F6A43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1"/>
          <w:szCs w:val="21"/>
          <w:bdr w:val="none" w:color="auto" w:sz="0" w:space="0"/>
          <w:shd w:val="clear" w:fill="FFFFFF"/>
        </w:rPr>
        <w:t>在聊天页面点击左下角</w:t>
      </w: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1"/>
          <w:szCs w:val="21"/>
          <w:bdr w:val="none" w:color="auto" w:sz="0" w:space="0"/>
          <w:shd w:val="clear" w:fill="FFFFFF"/>
        </w:rPr>
        <w:t>“我要购票”</w:t>
      </w: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1"/>
          <w:szCs w:val="21"/>
          <w:bdr w:val="none" w:color="auto" w:sz="0" w:space="0"/>
          <w:shd w:val="clear" w:fill="FFFFFF"/>
        </w:rPr>
        <w:t>后点击</w:t>
      </w: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1"/>
          <w:szCs w:val="21"/>
          <w:bdr w:val="none" w:color="auto" w:sz="0" w:space="0"/>
          <w:shd w:val="clear" w:fill="FFFFFF"/>
        </w:rPr>
        <w:t>“选座购票”</w:t>
      </w:r>
    </w:p>
    <w:p w14:paraId="513DF4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1"/>
          <w:szCs w:val="21"/>
          <w:bdr w:val="none" w:color="auto" w:sz="0" w:space="0"/>
          <w:shd w:val="clear" w:fill="FFFFFF"/>
        </w:rPr>
        <w:t>进入购票页面后</w:t>
      </w: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sz w:val="21"/>
          <w:szCs w:val="21"/>
          <w:bdr w:val="none" w:color="auto" w:sz="0" w:space="0"/>
          <w:shd w:val="clear" w:fill="FFFFFF"/>
        </w:rPr>
        <w:t>搜索您要观看的演出</w:t>
      </w:r>
    </w:p>
    <w:p w14:paraId="49C399F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5655945" cy="8536305"/>
            <wp:effectExtent l="0" t="0" r="1905" b="17145"/>
            <wp:docPr id="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5945" cy="8536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5471160" cy="10965180"/>
            <wp:effectExtent l="0" t="0" r="15240" b="7620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10965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5437505" cy="8950960"/>
            <wp:effectExtent l="0" t="0" r="10795" b="2540"/>
            <wp:docPr id="6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7505" cy="8950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4991735" cy="9220835"/>
            <wp:effectExtent l="0" t="0" r="18415" b="18415"/>
            <wp:docPr id="1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1735" cy="9220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8485A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1B89AF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02</w:t>
      </w:r>
    </w:p>
    <w:p w14:paraId="417579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线下购票</w:t>
      </w:r>
    </w:p>
    <w:p w14:paraId="682CE7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6E405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河南艺术中心</w:t>
      </w: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线下售票点：</w:t>
      </w:r>
    </w:p>
    <w:p w14:paraId="029F2F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地址：郑州市郑东新区商务内环西六街</w:t>
      </w:r>
    </w:p>
    <w:p w14:paraId="64030C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售票热线：0371-69092200</w:t>
      </w:r>
    </w:p>
    <w:p w14:paraId="0554CA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A54F5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鄢陵县廉政文化广场剧场</w:t>
      </w: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售票联系人</w:t>
      </w: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：</w:t>
      </w:r>
    </w:p>
    <w:p w14:paraId="1A9C55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贾艳红  电话18039904001</w:t>
      </w:r>
    </w:p>
    <w:p w14:paraId="55C76A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李  聪  电话15378732237</w:t>
      </w:r>
    </w:p>
    <w:p w14:paraId="355D4D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地点：鄢陵县廉政文化广场艺术中心办公室</w:t>
      </w:r>
    </w:p>
    <w:p w14:paraId="7D3D6C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FE369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鄢陵县市民中心文化艺术中心剧院</w:t>
      </w: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售票联系人：</w:t>
      </w:r>
    </w:p>
    <w:p w14:paraId="511E9E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贾艳红  电话18039904001</w:t>
      </w:r>
    </w:p>
    <w:p w14:paraId="758BE1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李  聪  电话15378732237</w:t>
      </w:r>
    </w:p>
    <w:p w14:paraId="704178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地点：鄢陵县廉政文化广场艺术中心办公室</w:t>
      </w:r>
    </w:p>
    <w:p w14:paraId="0CC31D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11F8D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许都大剧院</w:t>
      </w: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售票联系人：</w:t>
      </w:r>
    </w:p>
    <w:p w14:paraId="683AC4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靳晓卫  电话13938791590</w:t>
      </w:r>
    </w:p>
    <w:p w14:paraId="7FFE5E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地点：许都大剧院东门</w:t>
      </w:r>
    </w:p>
    <w:p w14:paraId="285B35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9E0C1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襄城县文博中心大剧场</w:t>
      </w: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售票联系人：</w:t>
      </w:r>
    </w:p>
    <w:p w14:paraId="3AC6FD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米帅兵  电话13073792927</w:t>
      </w:r>
    </w:p>
    <w:p w14:paraId="1D587D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地点：襄城县文博中心西大厅</w:t>
      </w:r>
    </w:p>
    <w:p w14:paraId="57CF45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7CA5B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default" w:ascii="Microsoft YaHei UI" w:hAnsi="Microsoft YaHei UI" w:eastAsia="Microsoft YaHei UI" w:cs="Microsoft YaHei UI"/>
          <w:i w:val="0"/>
          <w:iCs w:val="0"/>
          <w:caps w:val="0"/>
          <w:color w:val="FF0000"/>
          <w:spacing w:val="8"/>
          <w:bdr w:val="none" w:color="auto" w:sz="0" w:space="0"/>
          <w:shd w:val="clear" w:fill="FFFFFF"/>
        </w:rPr>
        <w:t>禹州文广旅局演播大厅</w:t>
      </w: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FF0000"/>
          <w:spacing w:val="8"/>
          <w:bdr w:val="none" w:color="auto" w:sz="0" w:space="0"/>
          <w:shd w:val="clear" w:fill="FFFFFF"/>
        </w:rPr>
        <w:t>售票联系人：</w:t>
      </w:r>
    </w:p>
    <w:p w14:paraId="6C2166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FF0000"/>
          <w:spacing w:val="8"/>
          <w:bdr w:val="none" w:color="auto" w:sz="0" w:space="0"/>
          <w:shd w:val="clear" w:fill="FFFFFF"/>
        </w:rPr>
        <w:t>方媛媛  电话17337477256</w:t>
      </w:r>
    </w:p>
    <w:p w14:paraId="610969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FF0000"/>
          <w:spacing w:val="8"/>
          <w:bdr w:val="none" w:color="auto" w:sz="0" w:space="0"/>
          <w:shd w:val="clear" w:fill="FFFFFF"/>
        </w:rPr>
        <w:t>地点：禹州市禹王大道170号新电视台1407房间</w:t>
      </w:r>
    </w:p>
    <w:p w14:paraId="18F856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crosoft YaHei 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B65F5"/>
    <w:rsid w:val="57EB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webp"/><Relationship Id="rId8" Type="http://schemas.openxmlformats.org/officeDocument/2006/relationships/image" Target="media/image5.webp"/><Relationship Id="rId7" Type="http://schemas.openxmlformats.org/officeDocument/2006/relationships/image" Target="media/image4.webp"/><Relationship Id="rId6" Type="http://schemas.openxmlformats.org/officeDocument/2006/relationships/image" Target="media/image3.webp"/><Relationship Id="rId5" Type="http://schemas.openxmlformats.org/officeDocument/2006/relationships/image" Target="media/image2.webp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2024-12-04T03:27:00Z</dcterms:created>
  <dc:creator>Administrator</dc:creator>
  <cp:lastModifiedBy>Administrator</cp:lastModifiedBy>
  <dcterms:modified xsi:type="dcterms:W3CDTF">2024-12-04T03:29:32Z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05D6410193694097AD0E22B258ABB4C1_11</vt:lpwstr>
  </property>
</Properties>
</file>