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《禹州市免收城市最低生活保障金待遇用户城市污水处理费实施细则（征求意见稿）》的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起草说明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为贯彻落实《河南省城市污水处理费征收使用管理办法》（河南省人民政府令第94号）精神，结合我市实际，市水利局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起草了《禹州市免收城市最低生活保障金待遇用户城市污水处理费实施细则（征求意见稿）》，现将情况说明如下: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一、起草背景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城市最低生活保障金待遇用户免收城市污水处理费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可以直接降低城市最低保障金待遇用户的生活成本，减轻其经济负担，保障其基本生活。城市最低生活保障金待遇用户免收城市污水处理费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体现了党和政府对弱势群体的关怀。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依据《河南省城市污水处理费征收使用管理办法》第九条“对享受城市最低生活保障金待遇的用户，免收城市污水处理费，具体办法由省辖市、县（市）人民政府制定。”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市水利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</w:rPr>
        <w:t>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起草了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禹州市免收城市最低生活保障金待遇用户城市污水处理费实施细则（征求意见稿）》（以下简称《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细则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》）。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二、起草过程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细则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经历了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起草、征求意见、修改完善阶段。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3月19日完成了《细则》（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征求意见稿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），3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完成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了《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细则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的合法性审查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4月2日，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向市政府法制办、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司法局、发改委、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财政局、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民政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局、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颍川办、夏都办、钧台办、韩城办、褚河办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个部门进行了征求意见，通过对各单位意见认真研究，采纳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意见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条。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4月10日完成了第二次意见征集，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修改完善后形成“征求意见稿”。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日在禹州市人民政府网站公开向社会征求修改意见。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 xml:space="preserve">三、起草依据 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《河南省城市污水处理费征收使用管理办法》（河南省人民政府令第94号）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四、主要内容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细则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包含四个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部分。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制定背景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主要是对《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细则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》制定背景和目的等作出规定。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免收范围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主要是对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城市最低生活保障金待遇用户免收城市污水处理费可执行范围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等做出规定。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免收执行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主要是对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城市最低生活保障金待遇用户免收城市污水处理费操作流程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进行了规范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和细化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免征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管理。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主要是加强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城市最低生活保障金待遇用户免收城市污水处理费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监管和业务指导，明确了管理部门和监管职责。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587" w:right="1417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altName w:val="Noto Music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兰亭黑_GBK">
    <w:panose1 w:val="02000000000000000000"/>
    <w:charset w:val="86"/>
    <w:family w:val="script"/>
    <w:pitch w:val="default"/>
    <w:sig w:usb0="A00002BF" w:usb1="3ACF7CFA" w:usb2="0008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ZGI2MzY5ZTEwZTBlZDEyN2ExMjZmNzVjNzdmOTEzNjIifQ=="/>
    <w:docVar w:name="KSO_WPS_MARK_KEY" w:val="356e9ef6-301e-4571-8482-4bc072fb41eb"/>
  </w:docVars>
  <w:rsids>
    <w:rsidRoot w:val="00000000"/>
    <w:rsid w:val="DBBEAF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Times New Roman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0</Words>
  <Characters>642</Characters>
  <Lines>0</Lines>
  <Paragraphs>20</Paragraphs>
  <TotalTime>1</TotalTime>
  <ScaleCrop>false</ScaleCrop>
  <LinksUpToDate>false</LinksUpToDate>
  <CharactersWithSpaces>857</CharactersWithSpaces>
  <Application>WPS Office_11.8.2.10489_F1E327BC-269C-435d-A152-05C5408002CA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2025-04-30T05:55:00Z</dcterms:created>
  <dc:creator>Administrator</dc:creator>
  <cp:lastModifiedBy>huanghe</cp:lastModifiedBy>
  <cp:lastPrinted>2025-04-30T10:32:25Z</cp:lastPrinted>
  <dcterms:modified xsi:type="dcterms:W3CDTF">2025-04-30T10:34:31Z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63189DB44EFE42839782C81501AE8F57_13</vt:lpwstr>
  </property>
  <property fmtid="{D5CDD505-2E9C-101B-9397-08002B2CF9AE}" pid="4" name="KSOTemplateDocerSaveRecord">
    <vt:lpwstr>eyJoZGlkIjoiODU4NTc3ODBhOTcyMWMwMGI0ZTRkNTM0MmVkZGYwMGIiLCJ1c2VySWQiOiIxMjY4MzI4NjYzIn0=</vt:lpwstr>
  </property>
</Properties>
</file>