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98" w:rsidRDefault="00A67298" w:rsidP="00A6729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2023年度对损害公共利益的有关著作权侵权行为</w:t>
      </w:r>
      <w:proofErr w:type="gramStart"/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作出</w:t>
      </w:r>
      <w:proofErr w:type="gramEnd"/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行政处罚公示</w:t>
      </w:r>
    </w:p>
    <w:bookmarkEnd w:id="0"/>
    <w:p w:rsidR="00A67298" w:rsidRPr="00A67298" w:rsidRDefault="00A67298" w:rsidP="00A6729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7159FA" w:rsidRDefault="00EE072F"/>
    <w:p w:rsidR="00A67298" w:rsidRPr="00A67298" w:rsidRDefault="00A67298" w:rsidP="00A67298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2023年度经</w:t>
      </w: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禹州市</w:t>
      </w: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文化市场综合行政执法大队核实，未查处</w:t>
      </w:r>
      <w:r w:rsidR="003D402B">
        <w:rPr>
          <w:rFonts w:asciiTheme="minorEastAsia" w:hAnsiTheme="minorEastAsia" w:hint="eastAsia"/>
          <w:sz w:val="32"/>
          <w:szCs w:val="32"/>
          <w:shd w:val="clear" w:color="auto" w:fill="FFFFFF"/>
        </w:rPr>
        <w:t>到</w:t>
      </w: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损害公共利益的</w:t>
      </w:r>
      <w:r w:rsidR="003D402B">
        <w:rPr>
          <w:rFonts w:asciiTheme="minorEastAsia" w:hAnsiTheme="minorEastAsia" w:hint="eastAsia"/>
          <w:sz w:val="32"/>
          <w:szCs w:val="32"/>
          <w:shd w:val="clear" w:color="auto" w:fill="FFFFFF"/>
        </w:rPr>
        <w:t>有关著作权侵权行为，未</w:t>
      </w:r>
      <w:proofErr w:type="gramStart"/>
      <w:r w:rsidR="003D402B">
        <w:rPr>
          <w:rFonts w:asciiTheme="minorEastAsia" w:hAnsiTheme="minorEastAsia" w:hint="eastAsia"/>
          <w:sz w:val="32"/>
          <w:szCs w:val="32"/>
          <w:shd w:val="clear" w:color="auto" w:fill="FFFFFF"/>
        </w:rPr>
        <w:t>作出</w:t>
      </w:r>
      <w:proofErr w:type="gramEnd"/>
      <w:r w:rsidR="003D402B">
        <w:rPr>
          <w:rFonts w:asciiTheme="minorEastAsia" w:hAnsiTheme="minorEastAsia" w:hint="eastAsia"/>
          <w:sz w:val="32"/>
          <w:szCs w:val="32"/>
          <w:shd w:val="clear" w:color="auto" w:fill="FFFFFF"/>
        </w:rPr>
        <w:t>对损害公共利益的有关著作权侵权行为</w:t>
      </w: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的行政处罚，特此说明。</w:t>
      </w:r>
    </w:p>
    <w:sectPr w:rsidR="00A67298" w:rsidRPr="00A67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72F" w:rsidRDefault="00EE072F" w:rsidP="003D402B">
      <w:r>
        <w:separator/>
      </w:r>
    </w:p>
  </w:endnote>
  <w:endnote w:type="continuationSeparator" w:id="0">
    <w:p w:rsidR="00EE072F" w:rsidRDefault="00EE072F" w:rsidP="003D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72F" w:rsidRDefault="00EE072F" w:rsidP="003D402B">
      <w:r>
        <w:separator/>
      </w:r>
    </w:p>
  </w:footnote>
  <w:footnote w:type="continuationSeparator" w:id="0">
    <w:p w:rsidR="00EE072F" w:rsidRDefault="00EE072F" w:rsidP="003D4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3D402B"/>
    <w:rsid w:val="004737AA"/>
    <w:rsid w:val="00A67298"/>
    <w:rsid w:val="00EA443B"/>
    <w:rsid w:val="00EB53A5"/>
    <w:rsid w:val="00E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672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67298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3D4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40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4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40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672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67298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3D4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40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4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40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2024-01-15T10:16:00Z</dcterms:created>
  <dcterms:modified xsi:type="dcterms:W3CDTF">2024-01-15T10:16:00Z</dcterms:modified>
</cp:coreProperties>
</file>