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44"/>
          <w:szCs w:val="44"/>
        </w:rPr>
      </w:pPr>
      <w:r>
        <w:rPr>
          <w:rFonts w:hint="eastAsia"/>
          <w:sz w:val="44"/>
          <w:szCs w:val="44"/>
        </w:rPr>
        <w:t>工程建设项目办理工伤保险参保登记</w:t>
      </w: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44"/>
          <w:szCs w:val="44"/>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一、事项名称：工程建设项目办理工伤保险参保登记</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二、事项简述：</w:t>
      </w:r>
      <w:bookmarkStart w:id="0" w:name="_GoBack"/>
      <w:bookmarkEnd w:id="0"/>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1.办理内容：建设项目总承包单位一次性申报缴纳建设项目使用的全部农民工的工伤保险费</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2.适用对象：建设项目单位</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三、办理材料：</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1、企业营业执照复印件（加盖公章）</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2、企业法人和经办人身份证复印件（加盖公章）</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3、中标通知书或承接工程通知书原件和复印件（加盖公章）</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4、已经开工的提供开工通知书原件和复印件（加盖公章）</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5、经主管部门备案的《建筑工程施工合同》（转包、分包或劳务合同）原件和复印件(加盖公章）</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6、职工动态实名花名册</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7、《建筑施工项目工伤保险申报表》</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四、办理方式：经办柜台现场办理</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五、办理时限：3个工日</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六、结果送达：当场送达</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七、收费依据及标准：不收费</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八、办事时间：</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工作日 夏季8：00—12:00  15:00—18：00</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冬季8：00—12:00  14：30—17:30</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九、办理机构及地点：</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1. 办理机构：禹州市工伤保险中心</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2. 办公地址：禹州市政务服务大楼4楼489房间</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十、咨询查询途径：0374-8288576、现场经办窗口、网站等</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十一、监督投诉渠道：0374-8288576</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 xml:space="preserve"> </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（事项联系人：工伤保险 黄冠中 0374-8288576）</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0B800082"/>
    <w:rsid w:val="0B800082"/>
    <w:rsid w:val="13A23154"/>
    <w:rsid w:val="14F45A7A"/>
    <w:rsid w:val="21CE7CED"/>
    <w:rsid w:val="228D3CDF"/>
    <w:rsid w:val="241B1988"/>
    <w:rsid w:val="2C0A46F5"/>
    <w:rsid w:val="376B5CF0"/>
    <w:rsid w:val="3FE27478"/>
    <w:rsid w:val="40514624"/>
    <w:rsid w:val="423261F5"/>
    <w:rsid w:val="48A827BF"/>
    <w:rsid w:val="4BBC4F27"/>
    <w:rsid w:val="4C750D07"/>
    <w:rsid w:val="51FA16BE"/>
    <w:rsid w:val="5AFA0196"/>
    <w:rsid w:val="60D52D21"/>
    <w:rsid w:val="61263125"/>
    <w:rsid w:val="63717227"/>
    <w:rsid w:val="63A872A2"/>
    <w:rsid w:val="69776D9F"/>
    <w:rsid w:val="6BA37F51"/>
    <w:rsid w:val="78780B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350</Words>
  <Characters>393</Characters>
  <Lines>0</Lines>
  <Paragraphs>0</Paragraphs>
  <TotalTime>104</TotalTime>
  <ScaleCrop>false</ScaleCrop>
  <LinksUpToDate>false</LinksUpToDate>
  <CharactersWithSpaces>402</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2022-10-27T03:26:00Z</dcterms:created>
  <dc:creator>Administrator</dc:creator>
  <cp:lastModifiedBy>Administrator</cp:lastModifiedBy>
  <dcterms:modified xsi:type="dcterms:W3CDTF">2022-10-27T05:12:02Z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FFAF20C02356460093B556BF9DD21654</vt:lpwstr>
  </property>
</Properties>
</file>