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</w:p>
    <w:p>
      <w:pPr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sz w:val="44"/>
          <w:szCs w:val="44"/>
          <w:lang w:eastAsia="zh-CN"/>
        </w:rPr>
        <w:t>对旅行社行政处罚的情况说明</w:t>
      </w:r>
    </w:p>
    <w:p>
      <w:pPr>
        <w:rPr>
          <w:rFonts w:hint="eastAsia" w:ascii="楷体" w:hAnsi="楷体" w:eastAsia="楷体" w:cs="楷体"/>
          <w:sz w:val="32"/>
          <w:szCs w:val="32"/>
          <w:lang w:eastAsia="zh-CN"/>
        </w:rPr>
      </w:pPr>
    </w:p>
    <w:p>
      <w:pPr>
        <w:rPr>
          <w:rFonts w:hint="eastAsia" w:ascii="楷体" w:hAnsi="楷体" w:eastAsia="楷体" w:cs="楷体"/>
          <w:sz w:val="32"/>
          <w:szCs w:val="32"/>
          <w:lang w:val="en-US" w:eastAsia="zh-CN"/>
        </w:rPr>
      </w:pPr>
    </w:p>
    <w:p>
      <w:pPr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2023年第四季度未发现旅行社存在违法违规行为，无行政处罚。</w:t>
      </w:r>
    </w:p>
    <w:p>
      <w:pPr>
        <w:jc w:val="right"/>
        <w:rPr>
          <w:rFonts w:hint="eastAsia" w:ascii="楷体" w:hAnsi="楷体" w:eastAsia="楷体" w:cs="楷体"/>
          <w:sz w:val="32"/>
          <w:szCs w:val="32"/>
          <w:lang w:val="en-US" w:eastAsia="zh-CN"/>
        </w:rPr>
      </w:pPr>
    </w:p>
    <w:p>
      <w:pPr>
        <w:jc w:val="right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2023年12</w:t>
      </w:r>
      <w:bookmarkStart w:id="0" w:name="_GoBack"/>
      <w:bookmarkEnd w:id="0"/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月29日</w:t>
      </w:r>
    </w:p>
    <w:sectPr>
      <w:pgSz w:w="11906" w:h="16838"/>
      <w:pgMar w:top="1440" w:right="1576" w:bottom="1440" w:left="1576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yN2QyYWU3ODMyODA1MGRkZjZhMjNmNzI3YTY3MGYifQ=="/>
  </w:docVars>
  <w:rsids>
    <w:rsidRoot w:val="00000000"/>
    <w:rsid w:val="06767993"/>
    <w:rsid w:val="2CAC7346"/>
    <w:rsid w:val="3CFF2699"/>
    <w:rsid w:val="3D0F3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2023-10-26T09:50:00Z</dcterms:created>
  <dc:creator>Administrator</dc:creator>
  <cp:lastModifiedBy>Administrator</cp:lastModifiedBy>
  <dcterms:modified xsi:type="dcterms:W3CDTF">2024-01-16T08:24:27Z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E35FE3BB4C10420A891097C112A5EB99_13</vt:lpwstr>
  </property>
</Properties>
</file>