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禹州市2023年城乡居民养老保险缴费指南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一、缴费对象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凡年满16周岁（不含在校学生）、非国家机关和事业单位工作人员及不属于职工基本养老保险制度覆盖范围的城乡居民。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二、缴费时间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2023年1月1日-2023年12月31日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三、缴费政策</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缴费档次：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我省城乡居民基本养老保险每人每年的缴费档次为200元、300元、400元、500元、600元、700元、800元、900元、1000元、1500元、2000元、2500元、3000元、4000元和5000元，共15个缴费档次。缴费档次实行个人自行选择，鼓励选择较高档次缴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2.享受最低缴费标准及政府补贴的特殊群体，具体缴费档次另行通知。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补贴标准：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缴费200元补贴30元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缴费300元补贴40元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缴费400元补贴50元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缴费500元补贴60元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缴费600元补贴80元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缴费700元补贴100元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缴费800元补贴120元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缴费900元补贴140元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缴费1000元补贴160元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缴费1500元补贴190元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缴费2000元补贴220元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缴费2500元补贴250元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缴费3000元补贴280元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缴费4000元补贴310元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缴费5000元补贴340元。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参保人员当年没有缴费，之后再进行补缴的，不享受政府给予的缴费补贴。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四、缴费方式</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1.线上缴费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支付宝：</w:t>
      </w:r>
      <w:r>
        <w:rPr>
          <w:rFonts w:hint="eastAsia" w:ascii="仿宋_GB2312" w:hAnsi="仿宋_GB2312" w:eastAsia="仿宋_GB2312" w:cs="仿宋_GB2312"/>
          <w:sz w:val="32"/>
          <w:szCs w:val="32"/>
        </w:rPr>
        <w:t>支付宝首页搜索“河南税务”小程序→选择“居民养老保险缴费”→输入姓名及身份证号（如代缴请点击代缴按钮）→核实缴费地、选择缴费金额缴费。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微信：</w:t>
      </w:r>
      <w:r>
        <w:rPr>
          <w:rFonts w:hint="eastAsia" w:ascii="仿宋_GB2312" w:hAnsi="仿宋_GB2312" w:eastAsia="仿宋_GB2312" w:cs="仿宋_GB2312"/>
          <w:sz w:val="32"/>
          <w:szCs w:val="32"/>
        </w:rPr>
        <w:t>微信搜索“河南税务”小程序授权登录→选择居民养老保险缴费→输入个人相关信息（如代缴请点击代缴按钮）→核实缴费地、选择缴费金额缴费。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“河南税务”APP：</w:t>
      </w:r>
      <w:r>
        <w:rPr>
          <w:rFonts w:hint="eastAsia" w:ascii="仿宋_GB2312" w:hAnsi="仿宋_GB2312" w:eastAsia="仿宋_GB2312" w:cs="仿宋_GB2312"/>
          <w:sz w:val="32"/>
          <w:szCs w:val="32"/>
        </w:rPr>
        <w:t>从手机应用商店下载“河南税务”APP并注册登录→点击“办税”菜单→点击热点功能中的城乡居民养老保险缴纳→输入个人相关信息（如代缴请点击代缴按钮）→核实缴费地、选择缴费金额缴费。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2.线下缴费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b/>
          <w:bCs/>
          <w:sz w:val="32"/>
          <w:szCs w:val="32"/>
          <w:lang w:val="en-US" w:eastAsia="zh-CN"/>
        </w:rPr>
        <w:t>自助缴费机缴费：</w:t>
      </w:r>
      <w:bookmarkEnd w:id="0"/>
      <w:r>
        <w:rPr>
          <w:rFonts w:hint="eastAsia" w:ascii="仿宋_GB2312" w:hAnsi="仿宋_GB2312" w:eastAsia="仿宋_GB2312" w:cs="仿宋_GB2312"/>
          <w:sz w:val="32"/>
          <w:szCs w:val="32"/>
        </w:rPr>
        <w:t>已参保城乡居民持身份证或户口本直接到中原银行金融自助服务点缴费。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银行网点缴费：</w:t>
      </w:r>
      <w:r>
        <w:rPr>
          <w:rFonts w:hint="eastAsia" w:ascii="仿宋_GB2312" w:hAnsi="仿宋_GB2312" w:eastAsia="仿宋_GB2312" w:cs="仿宋_GB2312"/>
          <w:sz w:val="32"/>
          <w:szCs w:val="32"/>
        </w:rPr>
        <w:t>已参保城乡居民持身份证或户口本直接到中原银行各营业网点缴费。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五、特别提醒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凡新参保城乡居民</w:t>
      </w:r>
      <w:r>
        <w:rPr>
          <w:rFonts w:hint="eastAsia" w:ascii="仿宋_GB2312" w:hAnsi="仿宋_GB2312" w:eastAsia="仿宋_GB2312" w:cs="仿宋_GB2312"/>
          <w:sz w:val="32"/>
          <w:szCs w:val="32"/>
        </w:rPr>
        <w:t>应先到户籍所在地乡镇社保所办理参保登记</w:t>
      </w:r>
      <w:r>
        <w:rPr>
          <w:rFonts w:hint="eastAsia" w:ascii="仿宋_GB2312" w:hAnsi="仿宋_GB2312" w:eastAsia="仿宋_GB2312" w:cs="仿宋_GB2312"/>
          <w:sz w:val="32"/>
          <w:szCs w:val="32"/>
        </w:rPr>
        <w:t>，再通过以上方式缴费。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凡补缴以往年度养老保险的城乡居民</w:t>
      </w:r>
      <w:r>
        <w:rPr>
          <w:rFonts w:hint="eastAsia" w:ascii="仿宋_GB2312" w:hAnsi="仿宋_GB2312" w:eastAsia="仿宋_GB2312" w:cs="仿宋_GB2312"/>
          <w:sz w:val="32"/>
          <w:szCs w:val="32"/>
        </w:rPr>
        <w:t>先到户籍所在地乡镇社保所申请“补缴”，然后手机进入“河南税务”微信公众号，选择“微服务”→“社保费缴纳”→“居民养老保险补缴”→“点击查询”进行补缴。</w:t>
      </w:r>
      <w:r>
        <w:rPr>
          <w:rFonts w:hint="eastAsia" w:ascii="仿宋_GB2312" w:hAnsi="仿宋_GB2312" w:eastAsia="仿宋_GB2312" w:cs="仿宋_GB2312"/>
          <w:sz w:val="32"/>
          <w:szCs w:val="32"/>
        </w:rPr>
        <w:t>（如需为他人代缴，请点击“代缴”按钮，输入被代缴人姓名和身份证号→“点击查询”即可进行补缴！）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4NTk5ZDUyOTMyNjRmMTJlMDdmMDI0NDc3MTc5ZDMifQ=="/>
  </w:docVars>
  <w:rsids>
    <w:rsidRoot w:val="364C49D3"/>
    <w:rsid w:val="364C4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2023-07-24T10:00:00Z</dcterms:created>
  <dc:creator>萧非</dc:creator>
  <cp:lastModifiedBy>萧非</cp:lastModifiedBy>
  <dcterms:modified xsi:type="dcterms:W3CDTF">2023-07-24T10:36:56Z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B4CA700FD3F047598904168396C82C7D_11</vt:lpwstr>
  </property>
</Properties>
</file>