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4996C"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禹州市</w:t>
      </w: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水利安全生产监督举报电话：0374-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8184668</w:t>
      </w: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 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yuzhoushuili</w:t>
      </w:r>
      <w:bookmarkStart w:id="0" w:name="_GoBack"/>
      <w:bookmarkEnd w:id="0"/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3F2D0E"/>
    <w:rsid w:val="786C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175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2025-01-06T03:31:04Z</dcterms:created>
  <dc:creator>Administrator</dc:creator>
  <cp:lastModifiedBy>sraindrop~~</cp:lastModifiedBy>
  <dcterms:modified xsi:type="dcterms:W3CDTF">2025-01-06T06:35:47Z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eyJoZGlkIjoiMzRmZGJjYmUwMmJlZDU3NDE1ZTkwMTViNDEwNGU0NjQiLCJ1c2VySWQiOiI0MjQwNzY2NTAifQ==</vt:lpwstr>
  </property>
  <property fmtid="{D5CDD505-2E9C-101B-9397-08002B2CF9AE}" pid="4" name="ICV">
    <vt:lpwstr>C71A221FAA314B63838944B4C0AD542E_12</vt:lpwstr>
  </property>
</Properties>
</file>