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年12月29日</w:t>
      </w:r>
    </w:p>
    <w:p w14:paraId="6B012AB5"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40"/>
          <w:szCs w:val="40"/>
          <w:lang w:val="en-US" w:eastAsia="zh-CN" w:bidi="ar-SA"/>
        </w:rPr>
        <w:t>重要天气报告</w:t>
      </w:r>
    </w:p>
    <w:p w14:paraId="17B074A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受高空低槽和地面持续冷空气影响,12月31日我市将有一次降雪和明显降温天气过程。其中 12月31日白天到夜里全市中到大雪,积雪深度 4-6 厘米,1月1日白天零星小雪逐渐停止。受持续冷空气和降雪天气影响,12月31日至1月4 日白天最高气 温降至 1-4℃,1月1日夜里、2日夜里最低气温降至-8℃上下, 将出现较明显的道路结冰;12月31日全市偏北风4级、阵风 6-7 级。</w:t>
      </w:r>
    </w:p>
    <w:p w14:paraId="24F27C14">
      <w:pPr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 xml:space="preserve">防范建议： </w:t>
      </w:r>
    </w:p>
    <w:p w14:paraId="2D003BE0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1.有关部门按照职责做好防大风和低温雨雪冰冻灾害工作。气象部门做好气象监测和天气预报工作，及时发布气象预警信息；应急管理部门做好准备，如有灾情发生按照规定报送灾情信息。 </w:t>
      </w:r>
    </w:p>
    <w:p w14:paraId="5A80563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2.多渠道发布预警，提醒群众注意添衣保暖，加强个人防护， 防范一氧化碳中毒，合理安排出行计划和交通方式，注意出行安全。 </w:t>
      </w:r>
    </w:p>
    <w:p w14:paraId="3240480E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3.有关部门做好供暖、供电、供水、供气等保障工作，指导企业按规定落实“防冻防凝、防中毒、防火、防滑”等“四防”工作； </w:t>
      </w:r>
    </w:p>
    <w:p w14:paraId="1F5DC3AF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4.相关部门在重要路段做好融雪、除冰、防滑等应急准备，雨雪天气期间高速公路管理部门视情采取限速、限行措施，通行车辆保持安全车间距； </w:t>
      </w:r>
    </w:p>
    <w:p w14:paraId="558D18D2">
      <w:pPr>
        <w:numPr>
          <w:numId w:val="0"/>
        </w:numPr>
        <w:ind w:leftChars="200" w:firstLine="320" w:firstLineChars="1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5.相关部门做好防大风准备工作，大风期间停止户外高空作业，封闭危险路段和危险区域。 </w:t>
      </w:r>
    </w:p>
    <w:p w14:paraId="4E56115E">
      <w:pPr>
        <w:numPr>
          <w:numId w:val="0"/>
        </w:numPr>
        <w:ind w:leftChars="200" w:firstLine="320" w:firstLineChars="1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6.设施农业和养殖业备足饲料，做好防积雪、防冻害、防大风准备，加固棚架等易被雪压的临时搭建物等。 </w:t>
      </w:r>
    </w:p>
    <w:p w14:paraId="3C5F7587">
      <w:pPr>
        <w:numPr>
          <w:numId w:val="0"/>
        </w:numPr>
        <w:ind w:leftChars="200" w:firstLine="320" w:firstLineChars="10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.各级各类应急救援队伍随时做好救援准备，及时处置突发情况。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310149D"/>
    <w:rsid w:val="17F955A4"/>
    <w:rsid w:val="20507864"/>
    <w:rsid w:val="28FF2B8D"/>
    <w:rsid w:val="333A7B53"/>
    <w:rsid w:val="364A057E"/>
    <w:rsid w:val="403157EC"/>
    <w:rsid w:val="46B71539"/>
    <w:rsid w:val="491A1C17"/>
    <w:rsid w:val="5151082C"/>
    <w:rsid w:val="536F1AF1"/>
    <w:rsid w:val="62D4731E"/>
    <w:rsid w:val="651636B4"/>
    <w:rsid w:val="664A1C74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604</Characters>
  <Lines>0</Lines>
  <Paragraphs>0</Paragraphs>
  <TotalTime>55</TotalTime>
  <ScaleCrop>false</ScaleCrop>
  <LinksUpToDate>false</LinksUpToDate>
  <CharactersWithSpaces>628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2025-12-29T02:24:45Z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9B8B01F255F048A4BFF737B62D4E22F3_13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