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颍河橡胶坝工程简介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禹州市颍河橡胶坝工程分为三座橡胶坝工程，分别是位于禹州市北关的第一橡胶坝、位于禹州市寨子的第二橡胶坝和禹州市褚河乡的第三橡胶坝。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1、第一橡胶坝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始建于1972年，1974年建成。第一橡胶坝工程总拦水高度8米，其中橡胶坝袋高3.5米，浆砌石坝高4.5米，；浆砌石坝坝顶高程110.5米，橡胶坝设计坝顶高程114.0米，坝顶长度114米，汇流面积562.1Km2，。兴利库容380万m3，设计防洪标准20年一遇，设计防洪水位114.5米，设计防洪库容450万m3,相应下泄量为1800m3/S，校核标准为百年一遇，校核水位116.7米，相应库容540万m3,相应下泄量3515 m3/S。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第一橡胶坝水库，是河南省一类饮用用水源保护地，也是禹州市城区居民生活用水的备用水源。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2、第二橡胶坝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（2003—2005年建设）第二橡胶坝工程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位于</w:t>
      </w:r>
      <w:r>
        <w:rPr>
          <w:rFonts w:hint="eastAsia" w:ascii="仿宋" w:hAnsi="仿宋" w:eastAsia="仿宋" w:cs="仿宋"/>
          <w:sz w:val="32"/>
          <w:szCs w:val="32"/>
        </w:rPr>
        <w:t>第一橡胶坝工程下游5.5公里处，由混凝土坝和橡胶坝袋组成，总拦水高度7米。其中橡胶坝袋高5米，混凝土坝高2米，坝顶高程108米，坝顶长92米，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设计库容300万m</w:t>
      </w:r>
      <w:r>
        <w:rPr>
          <w:rFonts w:hint="eastAsia" w:ascii="仿宋" w:hAnsi="仿宋" w:eastAsia="仿宋" w:cs="仿宋"/>
          <w:b/>
          <w:bCs/>
          <w:sz w:val="32"/>
          <w:szCs w:val="32"/>
          <w:vertAlign w:val="superscript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,设计防洪标准20年一遇，设计流量1932 m3/S。校核标准为百年一遇，校核流量3887 m3/S。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3、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第三橡胶坝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（2007年—2009年建设）第三橡胶坝工程距第二橡胶坝工程下游7.4公里处，由混凝土坝和橡胶坝袋组成，总拦水高度9.5米。其中橡胶坝袋高5米，混凝土坝高4.5米，坝顶高程103米，坝顶长110米，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设计库容640万m</w:t>
      </w:r>
      <w:r>
        <w:rPr>
          <w:rFonts w:hint="eastAsia" w:ascii="仿宋" w:hAnsi="仿宋" w:eastAsia="仿宋" w:cs="仿宋"/>
          <w:b/>
          <w:bCs/>
          <w:sz w:val="32"/>
          <w:szCs w:val="32"/>
          <w:vertAlign w:val="superscript"/>
        </w:rPr>
        <w:t>3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,</w:t>
      </w:r>
      <w:r>
        <w:rPr>
          <w:rFonts w:hint="eastAsia" w:ascii="仿宋" w:hAnsi="仿宋" w:eastAsia="仿宋" w:cs="仿宋"/>
          <w:sz w:val="32"/>
          <w:szCs w:val="32"/>
        </w:rPr>
        <w:t>设计防洪标准20年一遇，设计流量1932 m3/S。校核标准为百年一遇，校核流量3887 m3/S。</w:t>
      </w: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2ZDRiZDJmZDgxZGEzMTIxYTNiZDdmMjFiOGU2NDYifQ=="/>
  </w:docVars>
  <w:rsids>
    <w:rsidRoot w:val="00000000"/>
    <w:rsid w:val="700E77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Mr.张</cp:lastModifiedBy>
  <dcterms:modified xsi:type="dcterms:W3CDTF">2023-09-15T03:26:01Z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84AF8967FB1B43ED9D5DB04E43B4558A_12</vt:lpwstr>
  </property>
</Properties>
</file>