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color w:val="FF0000"/>
          <w:w w:val="36"/>
          <w:sz w:val="126"/>
          <w:szCs w:val="126"/>
        </w:rPr>
      </w:pPr>
      <w:bookmarkStart w:id="0" w:name="_GoBack"/>
      <w:bookmarkEnd w:id="0"/>
      <w:r>
        <w:rPr>
          <w:rFonts w:hint="eastAsia" w:ascii="方正小标宋简体" w:hAnsi="华文中宋" w:eastAsia="方正小标宋简体" w:cs="宋体"/>
          <w:bCs/>
          <w:color w:val="FF0000"/>
          <w:w w:val="60"/>
          <w:kern w:val="0"/>
          <w:sz w:val="90"/>
          <w:szCs w:val="90"/>
        </w:rPr>
        <w:t>禹州市安全生产委员会</w:t>
      </w:r>
      <w:r>
        <w:rPr>
          <w:rFonts w:hint="eastAsia" w:ascii="方正小标宋简体" w:hAnsi="华文中宋" w:eastAsia="方正小标宋简体" w:cs="宋体"/>
          <w:bCs/>
          <w:color w:val="FF0000"/>
          <w:w w:val="60"/>
          <w:kern w:val="0"/>
          <w:sz w:val="90"/>
          <w:szCs w:val="90"/>
          <w:lang w:eastAsia="zh-CN"/>
        </w:rPr>
        <w:t>办公室</w:t>
      </w:r>
      <w:r>
        <w:rPr>
          <w:rFonts w:hint="eastAsia" w:ascii="方正小标宋简体" w:hAnsi="华文中宋" w:eastAsia="方正小标宋简体" w:cs="宋体"/>
          <w:bCs/>
          <w:color w:val="FF0000"/>
          <w:w w:val="60"/>
          <w:kern w:val="0"/>
          <w:sz w:val="90"/>
          <w:szCs w:val="90"/>
        </w:rPr>
        <w:t>文件</w:t>
      </w:r>
      <w:r>
        <w:rPr>
          <w:sz w:val="126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-1099185</wp:posOffset>
                </wp:positionH>
                <wp:positionV relativeFrom="paragraph">
                  <wp:posOffset>-1673225</wp:posOffset>
                </wp:positionV>
                <wp:extent cx="63500" cy="63500"/>
                <wp:effectExtent l="0" t="0" r="0" b="0"/>
                <wp:wrapNone/>
                <wp:docPr id="4" name="矩形 4" descr="lskY7P30+39SSS2ze3CC/KZqaF/QFwmKYXSaTQO8Iu8m+PWdbqGvebUQCWLMrszonZDCydnX3EUV0XJK2Vwb1jFEAnUgqy0wt5zoCuNYnOyW59wnkYqXRYwq530DIjomeZlwB/4VBjxx6iVu+paTuKOaK5FOJCyoYRcNPgYdUStZLk1mt42wBHyIHgLKAT9AgEWFp/t52CCD9q1yPAQ/WmpshG/6cCLnBQLpd+t8PWvDyzOwh87bcDviaITPRKbM0orSZ9pu59hX0a82/ru2DIvvajACRaDbLb1krVggLAKJ6Biw4sDnmipY4paqujuSmcGjxDxH9MPFIO0z754/duKwnd2NM25hYrdGJOkbdMsTufe/x1S2wYbSn8hW2TLHEpe46doGkbfs4HsviAGiZtnhTKmiZG/8PcnHoFNFMEam1h/zMulLEjaF1aCb5ODzTih6WIXIZiSOhB4vNiW4ZL2xjRcraXDkkv25aRsTYmdVPPb3v/VBqHkuAnclFzrab1N52yBiBuqR4W5Y+fpF+UZ4hA4XOibnupGvZKiqO/Ocf3Ule/pYJ/SbgdITRfCp7IViT8W+DRcpjgoA455AEeX83eUdjTIA0H0hIO+0WiqGj8c3AU5Z1ht4CRbDZIdsNdhStkoZSfEA4RCa5cnKyKkVw1qsuCskJiJEIt5NVg1GsgwkWFKwLR5WVUfAxwUTDLOp38gmx7HSomzAYsFChDnUqUV5D0s2hg0YAM80h4nk7z1gxMqh5gEM3LVAghu6U7joPhj+UlhDxD1YFJoM4GNioGYRFMvV+KC0eLpS0WhN2/3mDZ6iS+IYg5K4NTF1vnlFyBbxQ+iahwz3tF1qxvKFoHNaHpKMwSzVzb0TrvDNI4Hk7/F6ACQt5+HcHEZbdZg/as2mCdxv9Mf52qRzulfQ5vU5PIJqBuWyGqGZez2KGsW4d0keuYOjjS3nqiG/mhOuW5P/3hM0DyjfsfrHs8SjKPIedotQYVGvItZxCS8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lskY7P30+39SSS2ze3CC/KZqaF/QFwmKYXSaTQO8Iu8m+PWdbqGvebUQCWLMrszonZDCydnX3EUV0XJK2Vwb1jFEAnUgqy0wt5zoCuNYnOyW59wnkYqXRYwq530DIjomeZlwB/4VBjxx6iVu+paTuKOaK5FOJCyoYRcNPgYdUStZLk1mt42wBHyIHgLKAT9AgEWFp/t52CCD9q1yPAQ/WmpshG/6cCLnBQLpd+t8PWvDyzOwh87bcDviaITPRKbM0orSZ9pu59hX0a82/ru2DIvvajACRaDbLb1krVggLAKJ6Biw4sDnmipY4paqujuSmcGjxDxH9MPFIO0z754/duKwnd2NM25hYrdGJOkbdMsTufe/x1S2wYbSn8hW2TLHEpe46doGkbfs4HsviAGiZtnhTKmiZG/8PcnHoFNFMEam1h/zMulLEjaF1aCb5ODzTih6WIXIZiSOhB4vNiW4ZL2xjRcraXDkkv25aRsTYmdVPPb3v/VBqHkuAnclFzrab1N52yBiBuqR4W5Y+fpF+UZ4hA4XOibnupGvZKiqO/Ocf3Ule/pYJ/SbgdITRfCp7IViT8W+DRcpjgoA455AEeX83eUdjTIA0H0hIO+0WiqGj8c3AU5Z1ht4CRbDZIdsNdhStkoZSfEA4RCa5cnKyKkVw1qsuCskJiJEIt5NVg1GsgwkWFKwLR5WVUfAxwUTDLOp38gmx7HSomzAYsFChDnUqUV5D0s2hg0YAM80h4nk7z1gxMqh5gEM3LVAghu6U7joPhj+UlhDxD1YFJoM4GNioGYRFMvV+KC0eLpS0WhN2/3mDZ6iS+IYg5K4NTF1vnlFyBbxQ+iahwz3tF1qxvKFoHNaHpKMwSzVzb0TrvDNI4Hk7/F6ACQt5+HcHEZbdZg/as2mCdxv9Mf52qRzulfQ5vU5PIJqBuWyGqGZez2KGsW4d0keuYOjjS3nqiG/mhOuW5P/3hM0DyjfsfrHs8SjKPIedotQYVGvItZxCS8=" style="position:absolute;left:0pt;margin-left:-86.55pt;margin-top:-131.75pt;height:5pt;width:5pt;visibility:hidden;z-index:251661312;mso-width-relative:page;mso-height-relative:page;" fillcolor="#FFFFFF" filled="t" stroked="t" coordsize="21600,21600" o:gfxdata="UEsDBAoAAAAAAIdO4kAAAAAAAAAAAAAAAAAEAAAAZHJzL1BLAwQUAAAACACHTuJAQKyKh9sAAAAP&#10;AQAADwAAAGRycy9kb3ducmV2LnhtbE2PzU7DMBCE70i8g7VIXFDquFFTCHF6APUIFYFDj27sJlbj&#10;dRS7P3l7Nie47c6MZr8tNzfXs4sZg/UoQSxSYAYbry22En6+t8kzsBAVatV7NBImE2BT3d+VqtD+&#10;il/mUseWUQmGQknoYhwKzkPTGafCwg8GyTv60alI69hyPaorlbueL9M0505ZpAudGsxbZ5pTfXYS&#10;tvv6tLN7PGZ2/fFuX56m6XNXS/n4INJXYNHc4l8YZnxCh4qYDv6MOrBeQiLWmaAsTcs8WwGjTCLy&#10;WTvM2oo0XpX8/x/VL1BLAwQUAAAACACHTuJAn8E9tGcFAABZCAAADgAAAGRycy9lMm9Eb2MueG1s&#10;rVZLsqPIFZ07wnsgmCpcIAR60otSdSAQCKE/kngwSyAhU+Kf/KTNdIRnXoSX4+htdCI9l6vbHtTA&#10;DNC55M2T956MOFdff+mSmGlgSXCWztjhF55lYOpnAU6jGXs+aX+bsAypQBqAOEvhjL1Dwv7y7a9/&#10;+drm71DIUBYHsGQoSUre23zGoqrK3zmO+AgmgHzJcpjSxTArE1DRsIy4oAQtZU9iTuD5MddmZZCX&#10;mQ8JoV/V1yL7yVj+DGEWhtiHaubXCUyrF2sJY1DRlgjCOWG/PasNQ+hXuzAksGLiGUs7rZ5vegjF&#10;Xv/mvn0F71EJcoT9zxLAz5Twp54SgFN66HcqFVSAqUv8X1QJ9suMZGH1xc8S7tXIUxHaxZD/kzYW&#10;Ajl89kKlJvl30cn/j9bfNvuSwcGMFVkmBQm98N9+/ce//vl3hsYBJD7VKiY3520/4gejqWVZwgOO&#10;FIUz3QJo3EFrE9P5sMDpsJsY9SQZ7O3AK/QGeueDYq83JXlkqasq9yD9GC3OF/5jZQqX1htetYWc&#10;nqPizreV9MiUeuuku7stTdv05hQfR6ctpBGvGtcsgW7czjnxMr923Rhf6kEOTrW5A6ak7VbKPXOO&#10;/nYfOcHZqtz1bZhUotDOl3djGa1N+TSVo4Wt5VwlCYqiTovhfS8fODvJCdK5sa+s0/lhnQeDarK3&#10;G/X+2LVo8ub5aoOBcdofTW/DZ6XlTvNamqIPHkwErqwF1WgacJWVI1C9tTe8lZcoWsvmajzHrUjU&#10;NMG5I+agqK+1lfj6tVO75XSz14wd/3iTRC6ozTYNhO1GkJBTBvpqd/OCDTnVIeS6oSW0jmelE2QL&#10;p/VykUNxHGT6zQuJuCQNlnXsVik6mQl2dW6y99Nlpm21zQIkQ8Q9NnW8XlyBNgSKJ+3UxwmjsW18&#10;GC62dmguNltsi+5a6K5HvwQf6u3WCBI4kpOTBJf93hs13GVeLG+1nPqx9iiBN9xKwn2O53VxFG3J&#10;GYS5Nji7IpLFjx320jrXG9fExY7b+eHoHEMud1ac5UWBcTqGSv5mXPBpYg/Uo59fo0wWJUlewI/J&#10;CJ6D68mQ+SWPjN2At3GhXyf+SD5L7hBVonL0VNcIyDZAVnXLXCtcyOJRAZKfmnfzdmmHBakVclvh&#10;1cKopO0lGuokam+2Zrbro2RfzqHcteeTut7lo0mUdG9LK0seskM0BanpuThfJJUnAop4R95MeCSm&#10;t7fHMOo2BZKixWa0vsgRqsfnt2u2R9fBOUZqpw4dbZVtRH2LM905apvmMjAVHq5zi7fRVuBGieqO&#10;sTUwnEgyxe1JGzZprN3nXncYYIDax6jShkXXmFq23IJlbm5a63F5ePypbNStIS5vb5w2lpVDJQ2W&#10;/nLheoEbcYAIiRJ0zXQTSkJxfNRxeJCas7Q3VsW8tu96obvwIZg6scWAv8Ha2V2v1igtsM4laFfb&#10;0p4boQ2v3q8hCcslmVhXc2/AIKsOzkVvjMrtFGsyYxmEgwD2k6H3xjYn79QirHxffkaEwt7ourBM&#10;+l9qYUz39NP7dz+FXcX49ON4JPHUaH268oKUg/vP1rwklQ6zhOnBjC2pWT89FDRrUr1S/53Sn0Sy&#10;GAcajuNnUEaeEpdMA6ixa8+nr5ey/yEtTpl2xk4lQaJlADqtQjolKExy6ngkjZ7n/WEH+ZGYfz7/&#10;i7gvTAUEvQp4MvRp4D3BFey1Au8IgmCRBkx1z6mrpnSYsn0xCQxYJu4V7tEzswI4/plM2l2c9tTw&#10;Odk+Verv6HUrPao6r6OkPfSy4E7Nnc56qi7KygfLgNSnYMZSDV5QqV7DsM5LHCGa97x2rt9OJ85T&#10;0M/p2I+0H2OKf/xH8O1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wcAAFtDb250ZW50X1R5cGVzXS54bWxQSwECFAAKAAAAAACHTuJAAAAAAAAA&#10;AAAAAAAABgAAAAAAAAAAABAAAAC9BgAAX3JlbHMvUEsBAhQAFAAAAAgAh07iQIoUZjzRAAAAlAEA&#10;AAsAAAAAAAAAAQAgAAAA4QYAAF9yZWxzLy5yZWxzUEsBAhQACgAAAAAAh07iQAAAAAAAAAAAAAAA&#10;AAQAAAAAAAAAAAAQAAAAAAAAAGRycy9QSwECFAAUAAAACACHTuJAQKyKh9sAAAAPAQAADwAAAAAA&#10;AAABACAAAAAiAAAAZHJzL2Rvd25yZXYueG1sUEsBAhQAFAAAAAgAh07iQJ/BPbRnBQAAWQgAAA4A&#10;AAAAAAAAAQAgAAAAKgEAAGRycy9lMm9Eb2MueG1sUEsFBgAAAAAGAAYAWQEAAAMJ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 w:ascii="仿宋_GB2312" w:hAnsi="仿宋_GB2312" w:eastAsia="仿宋_GB2312"/>
          <w:spacing w:val="8"/>
          <w:sz w:val="32"/>
        </w:rPr>
      </w:pPr>
    </w:p>
    <w:p>
      <w:pPr>
        <w:jc w:val="center"/>
        <w:rPr>
          <w:rFonts w:hint="eastAsia" w:ascii="仿宋_GB2312" w:hAnsi="仿宋_GB2312" w:eastAsia="仿宋_GB2312"/>
          <w:spacing w:val="8"/>
          <w:sz w:val="32"/>
        </w:rPr>
      </w:pPr>
      <w:r>
        <w:rPr>
          <w:rFonts w:hint="eastAsia" w:ascii="仿宋_GB2312" w:hAnsi="仿宋_GB2312" w:eastAsia="仿宋_GB2312"/>
          <w:spacing w:val="8"/>
          <w:sz w:val="32"/>
        </w:rPr>
        <w:t>禹</w:t>
      </w:r>
      <w:r>
        <w:rPr>
          <w:rFonts w:hint="eastAsia" w:ascii="仿宋_GB2312" w:hAnsi="仿宋_GB2312" w:eastAsia="仿宋_GB2312"/>
          <w:spacing w:val="8"/>
          <w:sz w:val="32"/>
          <w:lang w:eastAsia="zh-CN"/>
        </w:rPr>
        <w:t>安</w:t>
      </w:r>
      <w:r>
        <w:rPr>
          <w:rFonts w:hint="eastAsia" w:ascii="仿宋_GB2312" w:hAnsi="仿宋_GB2312" w:eastAsia="仿宋_GB2312"/>
          <w:spacing w:val="8"/>
          <w:sz w:val="32"/>
        </w:rPr>
        <w:t>办〔20</w:t>
      </w:r>
      <w:r>
        <w:rPr>
          <w:rFonts w:hint="eastAsia" w:ascii="仿宋_GB2312" w:hAnsi="仿宋_GB2312" w:eastAsia="仿宋_GB2312"/>
          <w:spacing w:val="8"/>
          <w:sz w:val="32"/>
          <w:lang w:val="en-US" w:eastAsia="zh-CN"/>
        </w:rPr>
        <w:t>23</w:t>
      </w:r>
      <w:r>
        <w:rPr>
          <w:rFonts w:hint="eastAsia" w:ascii="仿宋_GB2312" w:hAnsi="仿宋_GB2312" w:eastAsia="仿宋_GB2312"/>
          <w:spacing w:val="8"/>
          <w:sz w:val="32"/>
        </w:rPr>
        <w:t>〕</w:t>
      </w:r>
      <w:r>
        <w:rPr>
          <w:rFonts w:hint="eastAsia" w:ascii="仿宋_GB2312" w:hAnsi="仿宋_GB2312" w:eastAsia="仿宋_GB2312"/>
          <w:spacing w:val="8"/>
          <w:sz w:val="32"/>
          <w:lang w:val="en-US" w:eastAsia="zh-CN"/>
        </w:rPr>
        <w:t>24</w:t>
      </w:r>
      <w:r>
        <w:rPr>
          <w:rFonts w:hint="eastAsia" w:ascii="仿宋_GB2312" w:hAnsi="仿宋_GB2312" w:eastAsia="仿宋_GB2312"/>
          <w:spacing w:val="8"/>
          <w:sz w:val="32"/>
        </w:rPr>
        <w:t>号</w:t>
      </w:r>
    </w:p>
    <w:p>
      <w:pPr>
        <w:pStyle w:val="1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2520" w:hangingChars="200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color w:val="FF0000"/>
          <w:sz w:val="126"/>
          <w:szCs w:val="1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29845</wp:posOffset>
                </wp:positionV>
                <wp:extent cx="5273040" cy="4445"/>
                <wp:effectExtent l="0" t="10795" r="3810" b="1333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3040" cy="4445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15pt;margin-top:2.35pt;height:0.35pt;width:415.2pt;z-index:251660288;mso-width-relative:page;mso-height-relative:page;" filled="f" stroked="t" coordsize="21600,21600" o:gfxdata="UEsDBAoAAAAAAIdO4kAAAAAAAAAAAAAAAAAEAAAAZHJzL1BLAwQUAAAACACHTuJASmMvgtYAAAAF&#10;AQAADwAAAGRycy9kb3ducmV2LnhtbE2Oy27CMBBF95X6D9ZU6g7s8CoKmbBAbaWyQaWItYmHJEo8&#10;TmPzKF9fd0WXV/fq3JMtr7YVZ+p97RghGSoQxIUzNZcIu6+3wRyED5qNbh0Twg95WOaPD5lOjbvw&#10;J523oRQRwj7VCFUIXSqlLyqy2g9dRxy7o+utDjH2pTS9vkS4beVIqZm0uub4UOmOVhUVzfZkETbv&#10;3b6wt4Y3a5nsp7dmtvt4/UZ8fkrUAkSga7iP4U8/qkMenQ7uxMaLFmEwjkOEyQuI2M7HKgFxQJhO&#10;QOaZ/G+f/wJQSwMEFAAAAAgAh07iQICygyYEAgAAAAQAAA4AAABkcnMvZTJvRG9jLnhtbK1Tu44T&#10;MRTtkfgHyz2ZSUiAHWWyxYbQIIjEo7/x2DOW/JLtZJKf4AeQ6KCi3J6/YfkMrj1DtCxNClxY177H&#10;x/ccXy+vj1qRA/dBWlPT6aSkhBtmG2namn54v3nygpIQwTSgrOE1PfFAr1ePHy17V/GZ7axquCdI&#10;YkLVu5p2MbqqKALruIYwsY4bTArrNURc+rZoPPTIrlUxK8tnRW9947xlPATcXQ9JOjL6SwitEJLx&#10;tWV7zU0cWD1XEFFS6KQLdJWrFYKz+FaIwCNRNUWlMc94Cca7NBerJVStB9dJNpYAl5TwQJMGafDS&#10;M9UaIpC9l/9Qacm8DVbECbO6GIRkR1DFtHzgzbsOHM9a0OrgzqaH/0fL3hy2nsimpleUGND44Hef&#10;b39++vrrxxec775/I1fJpN6FCrE3ZuvHVXBbnxQfhddEKOk+YjdlD1AVOWaLT2eL+TEShpuL2fOn&#10;5RzdZ5ibz+eLRF4MLInN+RBfcatJCmqqpEkGQAWH1yEO0D+QtK0M6Ws6w7FASsB2FNgGGGqHkoJp&#10;8+FglWw2Uql0JPh2d6M8OQC2xGZT4hhr+AuWbllD6AZcTiUYVB2H5qVpSDw5NMvgH6GpBs0bShTH&#10;L5WijIwg1SVIlK9Moua5YUehyfHB4xTtbHPCh9o7L9sOjZnmmlMGGyM7ODZx6rz7a4zvf9zV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pjL4LWAAAABQEAAA8AAAAAAAAAAQAgAAAAIgAAAGRycy9k&#10;b3ducmV2LnhtbFBLAQIUABQAAAAIAIdO4kCAsoMmBAIAAAAEAAAOAAAAAAAAAAEAIAAAACUBAABk&#10;cnMvZTJvRG9jLnhtbFBLBQYAAAAABgAGAFkBAACbBQAAAAA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Style w:val="17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0"/>
          <w:sz w:val="44"/>
          <w:szCs w:val="44"/>
          <w:lang w:val="zh-CN" w:eastAsia="zh-CN" w:bidi="ar-SA"/>
        </w:rPr>
      </w:pPr>
      <w:r>
        <w:rPr>
          <w:rStyle w:val="17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0"/>
          <w:sz w:val="44"/>
          <w:szCs w:val="44"/>
          <w:lang w:val="zh-CN" w:eastAsia="zh-CN" w:bidi="ar-SA"/>
        </w:rPr>
        <w:t>关于健全“三书一制”安全管理制度的通知</w:t>
      </w:r>
    </w:p>
    <w:p>
      <w:pPr>
        <w:pStyle w:val="5"/>
        <w:widowControl/>
        <w:kinsoku w:val="0"/>
        <w:autoSpaceDE w:val="0"/>
        <w:autoSpaceDN w:val="0"/>
        <w:adjustRightInd w:val="0"/>
        <w:snapToGrid w:val="0"/>
        <w:spacing w:before="228" w:line="357" w:lineRule="auto"/>
        <w:ind w:left="23" w:right="49" w:firstLine="667"/>
        <w:jc w:val="both"/>
        <w:textAlignment w:val="baseline"/>
        <w:rPr>
          <w:rFonts w:hint="eastAsia"/>
          <w:snapToGrid w:val="0"/>
          <w:color w:val="000000"/>
          <w:spacing w:val="28"/>
          <w:kern w:val="0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各乡镇（街道）安全生产委员会，禹州高新技术产业开发区安全生产委员会，市安委会各成员单位：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为进一步强化企业安全生产主体责任，实现企业安全管理的精细化、规范化，根据《中华人民共和国安全生产法》《河南省安全生产条例》和国务院安委会关于全面加强安全生产“十五条”硬措施、省</w:t>
      </w: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t>50条具体措施和许昌市58条及我市57条细化措施</w:t>
      </w: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等有关规定，健全企业“三书一制”安全管理制度。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sz w:val="32"/>
          <w:szCs w:val="32"/>
          <w:lang w:val="zh-CN" w:eastAsia="zh-CN"/>
        </w:rPr>
        <w:t>健全安全生产主体责任“告知书”制度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按照属地管理、分级管理原则，各乡镇（街道）、市安委会各成员单位督促本辖区、本行业领域企业法定代表人和实际控制人下达安全生产主体责任“告知书”，对企业主要负责人法定职责、安全生产管理机构建立、教育培训、隐患排查治理、应急预案制定、作业现场管理、安全生产资金投入、相关责任追究等内容进行规范告知，指导督促企业依法依规落实安全生产主体责任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sz w:val="32"/>
          <w:szCs w:val="32"/>
          <w:lang w:val="zh-CN" w:eastAsia="zh-CN"/>
        </w:rPr>
        <w:t>健全安全生产"承诺书"制度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按照属地管理、分级管理原则，各乡镇（街道）、市安委会各成员单位督促本辖区、本行业领域企业签订安全生产“承诺书”，各企业对安全生产主体责任落实进行书面承诺，并将"承诺书”内容公开，接受群众监督，同时将“承诺书"签订、公开、落实情况纳入日常检查和考核范围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sz w:val="32"/>
          <w:szCs w:val="32"/>
          <w:lang w:val="zh-CN" w:eastAsia="zh-CN"/>
        </w:rPr>
        <w:t>健全安全生产事故风险“警示书(函)”制度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按照属地管理、分级管理原则，各乡镇（街道）、市安委会各成员单位督促本辖区、本行业领域生产特点和安全生产形势，开展安全生产风险监测预警，适时向企业发送安全生产事故风险“警示书(函)”，通报本行业领域生产安全事故情况，对当前安全生产事故风险进行警示，并提出安全防范工作建议，督促企业汲取事故教训，举一反三，全面落实安全生产各项防范措施，严防事故发生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sz w:val="32"/>
          <w:szCs w:val="32"/>
          <w:lang w:val="zh-CN" w:eastAsia="zh-CN"/>
        </w:rPr>
        <w:t>健全安全生产责任“实名制”管理制度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default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按照属地管理、分级管理原则，各乡镇（街道）、市安委会各成员单位督促本辖区、本行业领域企业全面摸底排查，实行安全责任实名制登记、变更等制度，动态更新企业名称、地址、法定代表人和实际控制人等信息。企业名称、地址、法定代表人和实际控制人等信息发生变动时，有关企业主动向各自行业监管部门报备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8" name="KGD_Gobal1" descr="lskY7P30+39SSS2ze3CC/KND8DbHAVlbFDuOkWa5twNSbLRBXW/z9A+xH5Jkjhj1/I4+vHrLA9JNvQUzytNLnjFEAnUgqy0wt5zoCuNYnOx5jEiDSF+d0FRMMaaelS3XTPl55rx+zsLIHiXWBuYZWDkFrE60IqcdMckWVeBvVOlwy8w2+AVQT2RtMwY8m6l3NSEfuRup/dXno4d0H7gi027+8fMQy01BE5vo6rB18AIz1sVJkghmuS88EhTWxbC/V1wzbPzGjn/mB2cxtku2hpOWfciKJoY+7AHeoVCWqa03ZKGXJzSm/OYvY67jjGeOYdLGsx/oBOosFmJ4ZR4w6dfWVOvI9fnKU/z6UjnhaGbJ+kTiuiSHuZk97wXdjrsDKUha2PyW6WzZ6BVOc/pLNrJcJDtik1LhQlV9HYe1VwfOrojNJ0G2i8EP4ZrLEhrbUF7U+v3FPGNESmGVmReH+tFNTf7I5E/OvywAY5YgtImuliA2lwOhleh9+wX07uoI3pvTF7UIpEu+F0OLT7h7rkH4P/TahkQ9/aNgnQxu+khGq/sOQ1ZekaZIqp51WRxrjvlAIBH2LfAi7m2U2nsHaT6v6mlLd9NrnwQxx/CrxCzezgE+TLdho+PI9bCTInBAFUvTRIyfnNRi6nl75hcwqMvBJ88U1fQZW0uSf3+yFQJNE5IPBCa8c3crVf2Z1e+H1G+fIfiNtRpACIY1FX/EkUT0iMAbBr9GQu8k4iwKLMQUq4wIWdmEWH+u1F3QqwJzP7Bp4z6yXtVGDbdUqghROqO7Nc7CrIKZdfqtOFAuHSP8RdtP5UnHY1C1syxgBODspxfwd/Vh7hkfdfmpcdzCokWfy0wK1lF0pZCBbgFmb/fHCnoGOscv1Uo9T29ErS9sYllxp9WkwmzMbTsS3o7pGNNvzw0NJt+Ve4iwbcaJT1bXadiItBaRt8GKf7DS3ReHL4LuXsdTUubHmpzcfH/uDzP8zGdUgoOCcB0tGxSDRFM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KND8DbHAVlbFDuOkWa5twNSbLRBXW/z9A+xH5Jkjhj1/I4+vHrLA9JNvQUzytNLnjFEAnUgqy0wt5zoCuNYnOx5jEiDSF+d0FRMMaaelS3XTPl55rx+zsLIHiXWBuYZWDkFrE60IqcdMckWVeBvVOlwy8w2+AVQT2RtMwY8m6l3NSEfuRup/dXno4d0H7gi027+8fMQy01BE5vo6rB18AIz1sVJkghmuS88EhTWxbC/V1wzbPzGjn/mB2cxtku2hpOWfciKJoY+7AHeoVCWqa03ZKGXJzSm/OYvY67jjGeOYdLGsx/oBOosFmJ4ZR4w6dfWVOvI9fnKU/z6UjnhaGbJ+kTiuiSHuZk97wXdjrsDKUha2PyW6WzZ6BVOc/pLNrJcJDtik1LhQlV9HYe1VwfOrojNJ0G2i8EP4ZrLEhrbUF7U+v3FPGNESmGVmReH+tFNTf7I5E/OvywAY5YgtImuliA2lwOhleh9+wX07uoI3pvTF7UIpEu+F0OLT7h7rkH4P/TahkQ9/aNgnQxu+khGq/sOQ1ZekaZIqp51WRxrjvlAIBH2LfAi7m2U2nsHaT6v6mlLd9NrnwQxx/CrxCzezgE+TLdho+PI9bCTInBAFUvTRIyfnNRi6nl75hcwqMvBJ88U1fQZW0uSf3+yFQJNE5IPBCa8c3crVf2Z1e+H1G+fIfiNtRpACIY1FX/EkUT0iMAbBr9GQu8k4iwKLMQUq4wIWdmEWH+u1F3QqwJzP7Bp4z6yXtVGDbdUqghROqO7Nc7CrIKZdfqtOFAuHSP8RdtP5UnHY1C1syxgBODspxfwd/Vh7hkfdfmpcdzCokWfy0wK1lF0pZCBbgFmb/fHCnoGOscv1Uo9T29ErS9sYllxp9WkwmzMbTsS3o7pGNNvzw0NJt+Ve4iwbcaJT1bXadiItBaRt8GKf7DS3ReHL4LuXsdTUubHmpzcfH/uDzP8zGdUgoOCcB0tGxSDRFM=" style="position:absolute;left:0pt;margin-left:-100pt;margin-top:-62pt;height:5pt;width:5pt;visibility:hidden;z-index:251663360;v-text-anchor:middle;mso-width-relative:page;mso-height-relative:page;" fillcolor="#5B9BD5 [3204]" filled="t" stroked="t" coordsize="21600,21600" o:gfxdata="UEsDBAoAAAAAAIdO4kAAAAAAAAAAAAAAAAAEAAAAZHJzL1BLAwQUAAAACACHTuJABOA0GtkAAAAP&#10;AQAADwAAAGRycy9kb3ducmV2LnhtbE1PwU6DQBS8m/gPm2fijS4QbZCyNKnReOhFqzE9btlXIGXf&#10;EnZp6d/7ONnbvJnJvJliPdlOnHHwrSMFySIGgVQ501Kt4Of7PcpA+KDJ6M4RKriih3V5f1fo3LgL&#10;feF5F2rBIeRzraAJoc+l9FWDVvuF65FYO7rB6sDnUEsz6AuH206mcbyUVrfEHxrd42uD1Wk3WgX7&#10;z3Hrpk212R+X26v++M3e0udMqceHJF6BCDiFfzPM9bk6lNzp4EYyXnQKIo7nMYFRkj4xYk+UvMzc&#10;YUYJc7Is5O2O8g9QSwMEFAAAAAgAh07iQFFHEZPFBQAAFQkAAA4AAABkcnMvZTJvRG9jLnhtbK1W&#10;WdOiSBZ9n4j5D4avxBSLC1pRX3UAyuICKiLqy0SyCbIkZiaL/PpO9Ouq6u556Id5Se7l3jx3I+7h&#10;229tng3qEOEEFh9D/gs3HISFD4OkuH0MnaP6n9lwgAkoApDBIvwYPkM8/O37v//1rSm/hgKMYRaE&#10;aEBBCvy1KT+GMSHlV5bFfhzmAH+BZVhQYwRRDghV0Y0NEGgoep6xAsdN2QaioETQDzGmbxdv4/AT&#10;Ef0TQBhFiR8uoF/lYUHeqCjMAKEl4Tgp8fD7K9soCn1iRREOySD7GNJKyeukQajs9Sf7/Rv4ekOg&#10;jBP/MwXwT1L4S005SAoa9AfUAhAwqFDyN6g88RHEMCJffJiz70JeHaFV8NxfemPHoAxftdBW4/JH&#10;0/H/D9Y36x0aJMHHkI69ADkd+Fpb/FeDHsj44SAIsU+7leH0Iu5GHDOa27YtdOFIUdi1uZgtPF06&#10;ZZ66qKzUBRPSmLa3Ochnl+3mEtPqk1V6j+88a4yZWkcbab4y673TPYm5Ke7qUiqc2+PJNWTSQaUy&#10;L4XVTu7LZGGrTMCph+0WgDCzR+fjLptMUMt0eGPoydmVq8vVXaQqWk454+EHWz91T6Fcn6ysec4a&#10;gZFO+6NwINvmMsun2ci0l1F1qEo2OBdwHHC6eEs4QWRm0Xb/5Hh5OanhFMn8TDI6Hp9W6S3OK3s2&#10;W8ZHt/UU9sQ3nbfrtHvB5rLgtySthLi03MhP1it4YURJD+FJcR+AG13X2nnV2TlrXerLVLzftdC6&#10;BBsNtyyULYjVfDW+HsbNNIjck1Ub86hYO2w3de5FDDRvxaTHpEpsvbqmc7E5B3eEF2snBsLu6U7d&#10;7jqVT5bPlhsTrfzVgiQpv4n32WmuX0L+1EQWgndzxWlCMlvuxle0WcbIc1TRYeqRutPMpZ1rp/wQ&#10;6gxRzWMkGpMla9XPRrpMLjdi5FWWSELWWHEWxnOmOXNiBY1RWR8phFEuK0blrM1RjEWU6uMdewRx&#10;up+zwLwV+7Zi0lh7sNja89cwBVfjUU5499Cie51JhqwLm0hKxFxwhALr4Ditp3m2CeYmKpp927IK&#10;apUu7G5L5rgJYsjsjLmnHI1CllSnPh6MZ1SYh2RaZOIk9pvHtpZXs5nDR/ury1V2NGKe6n5lLifG&#10;TlbAzB/56BQJVz5kdF5jIiNKTHIoJcW48OqZXabOkUu2kiejubavZuk4adab7d55jBvDDfKlqzMV&#10;r472j2bV7US5HHfT55mctIUXOI9bfLAelmj6ooKM9TWIHsRSpUq3d7NDQHYTp9AvvMLjZ3uTrQUu&#10;26gJ2FMsxmkURHnpB50CUzein/6az1SuvCqyd1Nzj410pYCahf2ad+D8KMyXyJ7jS5a15dxNm7zb&#10;ekdsj6BYaqZZdw1nrghzCmnyng9WR947gyAxiAwOZKatI3Fhj+isN+NNdcbB0ak8PS87P9LZatHt&#10;Zp0WODdoKb7MEa21Fwd1+zEcxEkQhD039NuxKfFXuiTscoc+NUzFftW1Ecr7J11ig/a1UZ8/NmrY&#10;koFPX05HE46uWp9a3iLFYH9eLREmWgjzQS98DBFd168tCuoNJm/XP1z6SBhmSaAmWfZS0M1TMjSo&#10;AV3tE3kuLyZ9vhT9T25ZMWhoKYL4ygNQwoooUdCU8pIuPVzchgOQ3Wi1PkGv2H+6jX8NIizFiTx9&#10;OWVVvoXBO7ZIS3wRSR/67f/3NPoyFgDH7yuvGG/uyRNC6TRLcrqBKc4PpKygIH3z3+3uJQ8GT7qs&#10;EXyzGC59NaGwG4DJDiBKW7TTlNiJRY8og7Rs+CnRmULU/a/3vT9lE2odDhpKg7QljwqgcDjIjILy&#10;zJwfj3vefCnjiShQBf1q8X61FFWuQDoOyhw0u5fY+5PsDzFCMHcp/0t9VGoChU9jv5v/qSjkTc/0&#10;D8IPJenlRrmyBGRT2KXfg/fjL6BUERglr8/kZ3c+m0bZ8jWDT2bv6fhX/eX182/m++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3CAAAW0NvbnRl&#10;bnRfVHlwZXNdLnhtbFBLAQIUAAoAAAAAAIdO4kAAAAAAAAAAAAAAAAAGAAAAAAAAAAAAEAAAABkH&#10;AABfcmVscy9QSwECFAAUAAAACACHTuJAihRmPNEAAACUAQAACwAAAAAAAAABACAAAAA9BwAAX3Jl&#10;bHMvLnJlbHNQSwECFAAKAAAAAACHTuJAAAAAAAAAAAAAAAAABAAAAAAAAAAAABAAAAAAAAAAZHJz&#10;L1BLAQIUABQAAAAIAIdO4kAE4DQa2QAAAA8BAAAPAAAAAAAAAAEAIAAAACIAAABkcnMvZG93bnJl&#10;di54bWxQSwECFAAUAAAACACHTuJAUUcRk8UFAAAVCQAADgAAAAAAAAABACAAAAAoAQAAZHJzL2Uy&#10;b0RvYy54bWxQSwUGAAAAAAYABgBZAQAAXwkAAAAA&#10;">
                <v:fill on="t" focussize="0,0"/>
                <v:stroke weight="1pt" color="#2E75B6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请各乡镇（街道）、市安委会各成员单位，参照《生产经营单位主体责任告知书》《生产经营单位主体责任承诺书》《安全生产工作警示书（函）》内容模板，结合本辖区、本行业领域实际，抓好贯彻落实。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附件：1.生产经营单位主体责任告知书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760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t>2.</w:t>
      </w: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生产经营单位主体责任承诺书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760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3.安全生产工作警示书（函）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1596" w:leftChars="760" w:firstLine="0" w:firstLineChars="0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1596" w:leftChars="760" w:firstLine="0" w:firstLineChars="0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1596" w:leftChars="760" w:firstLine="2560" w:firstLineChars="800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hidden="1" allowOverlap="1">
                <wp:simplePos x="0" y="0"/>
                <wp:positionH relativeFrom="column">
                  <wp:posOffset>-4923155</wp:posOffset>
                </wp:positionH>
                <wp:positionV relativeFrom="paragraph">
                  <wp:posOffset>-10070465</wp:posOffset>
                </wp:positionV>
                <wp:extent cx="15120620" cy="21384260"/>
                <wp:effectExtent l="0" t="0" r="0" b="0"/>
                <wp:wrapNone/>
                <wp:docPr id="7" name="KG_Shd_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3" o:spid="_x0000_s1026" o:spt="1" style="position:absolute;left:0pt;margin-left:-387.65pt;margin-top:-792.95pt;height:1683.8pt;width:1190.6pt;visibility:hidden;z-index:-251657216;v-text-anchor:middle;mso-width-relative:page;mso-height-relative:page;" fillcolor="#FFFFFF" filled="t" stroked="t" coordsize="21600,21600" o:gfxdata="UEsDBAoAAAAAAIdO4kAAAAAAAAAAAAAAAAAEAAAAZHJzL1BLAwQUAAAACACHTuJAzO9fRNsAAAAQ&#10;AQAADwAAAGRycy9kb3ducmV2LnhtbE2Py07DMBBF90j8gzVI7Fo7oDRpiFOhSGxAIFH4gHHsPIQf&#10;ke226d/jrGB3RnN150x9WIwmZ+XD5CyHbMuAKNs5OdmBw/fXy6YEEiJaidpZxeGqAhya25saK+ku&#10;9lOdj3EgqcSGCjmMMc4VpaEblcGwdbOyadc7bzCm0Q9UerykcqPpA2M7anCy6cKIs2pH1f0cT4bD&#10;a1zEx9v1Wbctc+970XvMe8H5/V3GnoBEtcS/MKz6SR2a5CTcycpANIdNUeSPKZsoy8t8D2QN7dhK&#10;IlFRZgXQpqb/H2l+AVBLAwQUAAAACACHTuJAVzi8G3cCAAA8BQAADgAAAGRycy9lMm9Eb2MueG1s&#10;rVTbbtswDH0fsH8Q9L46dtPLgjpF0CDDsGItkA17LBRZjgXoNkmJ0339jmT3uj0U2PxgkyJ9SB6S&#10;urg8aEX2wgdpTU3LowklwnDbSLOt6fdvqw/nlITITMOUNaKm9yLQy/n7dxe9m4nKdlY1whOAmDDr&#10;XU27GN2sKALvhGbhyDphYGyt1yxC9dui8awHulZFNZmcFr31jfOWixBwuhyMdET0bwG0bSu5WFq+&#10;08LEAdULxSJKCp10gc5ztm0reLxp2yAiUTVFpTG/EQTyJr2L+QWbbT1zneRjCuwtKbyqSTNpEPQR&#10;askiIzsv/4DSknsbbBuPuNXFUEhmBFWUk1fcrDvmRK4FVAf3SHr4f7D86/7WE9nU9IwSwzQa/uXT&#10;3bpr7o4p6WTTiDQkiabehRm81+7Wj1qAmGo+tF6nL6ohh0zt/SO14hAJx2F5UlaT0wq0cxir8vh8&#10;Wp1m+osnAOdD/CSsJkmoqUf3Mqlsfx0igsL1wSXFC1bJZiWVyorfbq6UJ3uGTq/yM/yrXMeG04dw&#10;YXDNeC8wlCE9Uq3OJilPhuFuMVQQtQNBwWwpYWoLQnj0GfzF3yPsP2WQyluy0A0gGX4YUS0jtk5J&#10;XdPzSXrSMfhQBp/UmqEZSdrY5h499XYY9uD4SgL2moV4yzymG8Vh/+MNXq2yqNiOEjpu/a+/nSd/&#10;DB2slPTYFrDxc8e8oER9NhjHj+V0CtiYlenJWWq0f27ZPLeYnb6yaFOJm8bxLCb/qB7E1lv9A9fE&#10;IkWFiRmO2APvo3IVhy3GRcPFYpHdsFKOxWuzdjyBp7EwdrGLtpV5fJ7YGUnDUmUWxwsgbe1zPXs9&#10;XXrz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zvX0TbAAAAEAEAAA8AAAAAAAAAAQAgAAAAIgAA&#10;AGRycy9kb3ducmV2LnhtbFBLAQIUABQAAAAIAIdO4kBXOLwbdwIAADwFAAAOAAAAAAAAAAEAIAAA&#10;ACoBAABkcnMvZTJvRG9jLnhtbFBLBQYAAAAABgAGAFkBAAATBgAAAAA=&#10;">
                <v:fill on="t" opacity="0f" focussize="0,0"/>
                <v:stroke weight="1pt" color="#FFFFFF [24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t>2023年10月9日</w:t>
      </w:r>
    </w:p>
    <w:p>
      <w:pPr>
        <w:spacing w:before="101" w:line="230" w:lineRule="auto"/>
        <w:ind w:left="1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附件1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420" w:firstLineChars="200"/>
        <w:jc w:val="both"/>
        <w:textAlignment w:val="auto"/>
        <w:rPr>
          <w:rFonts w:ascii="Arial" w:hAnsi="宋体" w:eastAsia="宋体" w:cs="宋体"/>
          <w:sz w:val="21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17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0"/>
          <w:sz w:val="44"/>
          <w:szCs w:val="44"/>
          <w:lang w:val="zh-CN" w:eastAsia="zh-CN" w:bidi="ar-SA"/>
        </w:rPr>
      </w:pPr>
      <w:r>
        <w:rPr>
          <w:rStyle w:val="17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0"/>
          <w:sz w:val="44"/>
          <w:szCs w:val="44"/>
          <w:lang w:val="zh-CN" w:eastAsia="zh-CN" w:bidi="ar-SA"/>
        </w:rPr>
        <w:t>生产经营单位主体责任告知书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420" w:firstLineChars="200"/>
        <w:jc w:val="both"/>
        <w:textAlignment w:val="auto"/>
        <w:rPr>
          <w:rFonts w:ascii="Arial" w:hAnsi="宋体" w:eastAsia="宋体" w:cs="宋体"/>
          <w:sz w:val="21"/>
        </w:rPr>
      </w:pPr>
    </w:p>
    <w:p>
      <w:pPr>
        <w:pStyle w:val="5"/>
        <w:spacing w:before="101" w:line="222" w:lineRule="auto"/>
        <w:ind w:left="78"/>
      </w:pPr>
      <w:r>
        <w:rPr>
          <w:spacing w:val="9"/>
        </w:rPr>
        <w:t>×××（企业法定代表人或实际控制人</w:t>
      </w:r>
      <w:r>
        <w:rPr>
          <w:spacing w:val="27"/>
        </w:rPr>
        <w:t>）：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请你们严格按照安全生产法赋予的 18 条主体责任，结合本企业实际，认真履行以下职责：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一、依法建立安全生产管理机构；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二、建立健全安全生产责任制和各项管理制度；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三、持续具备法律、法规、规章、国家标准和行业标准规定的安全生产条件；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四、确保资金投入满足安全生产条件需要；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五、依法组织从业人员参加安全生产教育和培训；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六、如实告知从业人员作业场所和工作岗位存在的危险、危害因素、防范措施和事故应急措施，教育职工自觉承担安全生产义务；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七、为从业人员提供符合国家标准或者行业标准的劳动防护用品，并监督教育从业人员按照规定佩戴使用；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八、对重大危险源实施有效检测、监控；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九、预防和减少作业场所职业危害；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十、安全设施、设备(包括特种设备)符合安全管理的有关要求，按规定定期检测检验；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十一、依法制定生产安全事故应急救援预案，落实操作岗位应急措施；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十二、及时发现、治理和消除本单位安全事故隐患；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十三、积极采取先进的安全生产技术、设备和工艺，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提高安全生产科技保障水平；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十四、保证新建、改建、扩建工程项目依法实施安全设施“三同时”；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十五、统一协调管理承包、承租单位安全生产工作；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十六、依法参加工伤保险，为从业人员缴纳保险费；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十七、按要求上报生产安全事故，做好事故抢险救援，妥善处理对事故伤亡人员依法赔偿等事故善后工作；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十八、法律、法规规定的其他安全生产责任。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3200" w:firstLineChars="10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 xml:space="preserve"> × × ×（具体部门公章）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4160" w:firstLineChars="13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年   月    日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5"/>
        <w:spacing w:before="101" w:line="221" w:lineRule="auto"/>
        <w:ind w:left="1"/>
        <w:rPr>
          <w:b/>
          <w:bCs/>
        </w:rPr>
      </w:pPr>
      <w:r>
        <w:rPr>
          <w:rStyle w:val="17"/>
          <w:rFonts w:hint="eastAsia" w:ascii="仿宋_GB2312" w:hAnsi="仿宋_GB2312" w:eastAsia="仿宋_GB2312" w:cs="Times New Roman"/>
          <w:b/>
          <w:bCs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（备注：市安委会各成员单位下达给企业）</w:t>
      </w:r>
    </w:p>
    <w:p>
      <w:pPr>
        <w:spacing w:line="221" w:lineRule="auto"/>
        <w:sectPr>
          <w:footerReference r:id="rId4" w:type="default"/>
          <w:pgSz w:w="11906" w:h="16839"/>
          <w:pgMar w:top="1431" w:right="1742" w:bottom="1393" w:left="1588" w:header="0" w:footer="1140" w:gutter="0"/>
          <w:pgNumType w:fmt="decimal"/>
          <w:cols w:space="720" w:num="1"/>
        </w:sectPr>
      </w:pPr>
    </w:p>
    <w:p>
      <w:pPr>
        <w:spacing w:before="101" w:line="230" w:lineRule="auto"/>
        <w:ind w:left="14"/>
        <w:rPr>
          <w:rFonts w:hint="eastAsia" w:ascii="黑体" w:hAnsi="黑体" w:eastAsia="黑体" w:cs="黑体"/>
          <w:spacing w:val="3"/>
          <w:sz w:val="31"/>
          <w:szCs w:val="31"/>
          <w:lang w:val="zh-CN" w:eastAsia="zh-CN"/>
        </w:rPr>
      </w:pPr>
      <w:r>
        <w:rPr>
          <w:rFonts w:hint="eastAsia" w:ascii="黑体" w:hAnsi="黑体" w:eastAsia="黑体" w:cs="黑体"/>
          <w:spacing w:val="3"/>
          <w:sz w:val="31"/>
          <w:szCs w:val="31"/>
          <w:lang w:val="zh-CN" w:eastAsia="zh-CN"/>
        </w:rPr>
        <w:t>附件2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17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0"/>
          <w:sz w:val="44"/>
          <w:szCs w:val="44"/>
          <w:lang w:val="zh-CN" w:eastAsia="zh-CN" w:bidi="ar-SA"/>
        </w:rPr>
      </w:pPr>
      <w:r>
        <w:rPr>
          <w:rStyle w:val="17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0"/>
          <w:sz w:val="44"/>
          <w:szCs w:val="44"/>
          <w:lang w:val="zh-CN" w:eastAsia="zh-CN" w:bidi="ar-SA"/>
        </w:rPr>
        <w:t>生产经营单位主体责任承诺书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420" w:firstLineChars="200"/>
        <w:jc w:val="both"/>
        <w:textAlignment w:val="auto"/>
        <w:rPr>
          <w:rFonts w:ascii="Arial"/>
          <w:sz w:val="21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×××（企业全称）全体员工：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本人×××（姓名），系本企业法定代表人（实际控 制人），根据《安全生产法》赋予的18条主体责任，并结合本企业实际，作如下郑重承诺：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正文﹒﹒﹒﹒﹒﹒（依据18条责任，结合本企业实际，具体细化责任，要有可操作性）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2560" w:firstLineChars="8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承诺人：法定代表人×××（加私人印章）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3520" w:firstLineChars="11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（实际控制人）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4800" w:firstLineChars="15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年    月    日</w:t>
      </w:r>
    </w:p>
    <w:p>
      <w:pPr>
        <w:pStyle w:val="5"/>
        <w:spacing w:before="101" w:line="221" w:lineRule="auto"/>
        <w:ind w:left="1"/>
        <w:rPr>
          <w:rStyle w:val="17"/>
          <w:rFonts w:hint="eastAsia" w:ascii="仿宋_GB2312" w:hAnsi="仿宋_GB2312" w:eastAsia="仿宋_GB2312" w:cs="Times New Roman"/>
          <w:b/>
          <w:bCs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5"/>
        <w:spacing w:before="101" w:line="221" w:lineRule="auto"/>
        <w:ind w:left="1"/>
        <w:rPr>
          <w:rStyle w:val="17"/>
          <w:rFonts w:hint="eastAsia" w:ascii="仿宋_GB2312" w:hAnsi="仿宋_GB2312" w:eastAsia="仿宋_GB2312" w:cs="Times New Roman"/>
          <w:b/>
          <w:bCs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/>
          <w:bCs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（备注：此承诺书要张贴于本企业厂区醒目的位置，报行业主管部门和辖区乡镇（街道）备案，市安委会各成员单位做好系统企业落实情况统计工作）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sectPr>
          <w:footerReference r:id="rId5" w:type="default"/>
          <w:pgSz w:w="11906" w:h="16839"/>
          <w:pgMar w:top="1431" w:right="1588" w:bottom="1389" w:left="1602" w:header="0" w:footer="1140" w:gutter="0"/>
          <w:pgNumType w:fmt="decimal"/>
          <w:cols w:space="720" w:num="1"/>
        </w:sectPr>
      </w:pPr>
    </w:p>
    <w:p>
      <w:pPr>
        <w:spacing w:before="101" w:line="230" w:lineRule="auto"/>
        <w:ind w:left="14"/>
        <w:rPr>
          <w:rFonts w:hint="eastAsia" w:ascii="黑体" w:hAnsi="黑体" w:eastAsia="黑体" w:cs="黑体"/>
          <w:spacing w:val="3"/>
          <w:sz w:val="31"/>
          <w:szCs w:val="31"/>
          <w:lang w:val="zh-CN" w:eastAsia="zh-CN"/>
        </w:rPr>
      </w:pPr>
      <w:r>
        <w:rPr>
          <w:rFonts w:hint="eastAsia" w:ascii="黑体" w:hAnsi="黑体" w:eastAsia="黑体" w:cs="黑体"/>
          <w:spacing w:val="3"/>
          <w:sz w:val="31"/>
          <w:szCs w:val="31"/>
          <w:lang w:val="zh-CN" w:eastAsia="zh-CN"/>
        </w:rPr>
        <w:t>附件3</w:t>
      </w:r>
    </w:p>
    <w:p>
      <w:pPr>
        <w:spacing w:before="101" w:line="230" w:lineRule="auto"/>
        <w:ind w:left="14"/>
        <w:rPr>
          <w:rFonts w:hint="eastAsia" w:ascii="黑体" w:hAnsi="黑体" w:eastAsia="黑体" w:cs="黑体"/>
          <w:spacing w:val="3"/>
          <w:sz w:val="31"/>
          <w:szCs w:val="31"/>
          <w:lang w:val="zh-CN"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17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0"/>
          <w:sz w:val="44"/>
          <w:szCs w:val="44"/>
          <w:lang w:val="zh-CN" w:eastAsia="zh-CN" w:bidi="ar-SA"/>
        </w:rPr>
      </w:pPr>
      <w:r>
        <w:rPr>
          <w:rStyle w:val="17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0"/>
          <w:sz w:val="44"/>
          <w:szCs w:val="44"/>
          <w:lang w:val="zh-CN" w:eastAsia="zh-CN" w:bidi="ar-SA"/>
        </w:rPr>
        <w:t>安全生产工作的警示书（函）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17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0"/>
          <w:sz w:val="44"/>
          <w:szCs w:val="44"/>
          <w:lang w:val="zh-CN" w:eastAsia="zh-CN" w:bidi="ar-SA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×××（企业全称）：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近期全国（省、市、县）（多处）爆发×××事故，（具体事故案例）。请你单位深刻汲取事故教训，认真落实好主体责任，强化工作举措，加强隐患排查，坚决防范此类事故。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3200" w:firstLineChars="10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×××（具体部门公章）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2560" w:firstLineChars="8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4160" w:firstLineChars="1300"/>
        <w:jc w:val="both"/>
        <w:textAlignment w:val="auto"/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年    月    日</w:t>
      </w:r>
    </w:p>
    <w:p>
      <w:pPr>
        <w:pStyle w:val="5"/>
        <w:spacing w:before="212" w:line="221" w:lineRule="auto"/>
        <w:ind w:left="683"/>
        <w:rPr>
          <w:b/>
          <w:bCs/>
          <w:spacing w:val="18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Style w:val="17"/>
          <w:rFonts w:hint="default" w:ascii="仿宋_GB2312" w:hAnsi="仿宋_GB2312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17"/>
          <w:rFonts w:hint="eastAsia" w:ascii="仿宋_GB2312" w:hAnsi="仿宋_GB2312" w:eastAsia="仿宋_GB2312" w:cs="Times New Roman"/>
          <w:b/>
          <w:bCs/>
          <w:i w:val="0"/>
          <w:caps w:val="0"/>
          <w:spacing w:val="0"/>
          <w:w w:val="100"/>
          <w:kern w:val="0"/>
          <w:sz w:val="32"/>
          <w:szCs w:val="32"/>
          <w:lang w:val="zh-CN" w:eastAsia="zh-CN" w:bidi="ar-SA"/>
        </w:rPr>
        <w:t>（备注：市安委会各成员单位下达给企业）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bottom"/>
        <w:outlineLvl w:val="9"/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  <w:t xml:space="preserve">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/>
          <w:spacing w:val="0"/>
          <w:sz w:val="32"/>
          <w:u w:val="single" w:color="auto"/>
          <w:lang w:val="en-US" w:eastAsia="zh-CN"/>
        </w:rPr>
        <w:t xml:space="preserve">禹州市安全生产委员会办公室        2023年10月9日印发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  <w:embedRegular r:id="rId1" w:fontKey="{FE4EEA9E-A8B2-47C5-9AA4-CC3B2B65523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9CD6A01-252C-4E28-96A4-4CE22B3227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3" w:fontKey="{2A284871-BA28-4F9B-9400-0B9F0ED2A76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8CB0959-A8B3-4C16-AB52-6AA705CBCDB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BDF77524-C49F-475C-AF12-3DD2EB6C22E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5BEAF55E-6DCD-43D3-B15B-770C6703B5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DD6909"/>
    <w:multiLevelType w:val="singleLevel"/>
    <w:tmpl w:val="F8DD69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ZTNhYjdmMTliM2VkNGY4MDVmZGMzMjQwMjFkMTQifQ=="/>
    <w:docVar w:name="DocumentID" w:val="{FE8A2CC4-E37D-4ED3-87D9-5A4151005D7F}"/>
    <w:docVar w:name="DocumentName" w:val="禹安办〔2023〕24号关于健全“三书一制”安全管理制度的通知"/>
  </w:docVars>
  <w:rsids>
    <w:rsidRoot w:val="494F4A5E"/>
    <w:rsid w:val="051A7FDB"/>
    <w:rsid w:val="1A9D755E"/>
    <w:rsid w:val="23CD36CA"/>
    <w:rsid w:val="2A194DE7"/>
    <w:rsid w:val="34874E3D"/>
    <w:rsid w:val="494F4A5E"/>
    <w:rsid w:val="5D1F7B18"/>
    <w:rsid w:val="73604DB7"/>
    <w:rsid w:val="74B0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snapToGrid w:val="0"/>
      <w:jc w:val="left"/>
    </w:pPr>
    <w:rPr>
      <w:sz w:val="18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6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Calibri" w:hAnsi="Calibri" w:eastAsia="宋体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6"/>
    <w:qFormat/>
    <w:uiPriority w:val="0"/>
    <w:pPr>
      <w:spacing w:after="0"/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缩进1"/>
    <w:basedOn w:val="1"/>
    <w:qFormat/>
    <w:uiPriority w:val="0"/>
    <w:pPr>
      <w:ind w:firstLine="420" w:firstLineChars="200"/>
    </w:p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Body Text First Indent 2"/>
    <w:basedOn w:val="15"/>
    <w:qFormat/>
    <w:uiPriority w:val="0"/>
    <w:pPr>
      <w:spacing w:after="0" w:afterLines="0"/>
      <w:ind w:firstLine="420" w:firstLineChars="200"/>
    </w:pPr>
    <w:rPr>
      <w:rFonts w:ascii="Calibri" w:hAnsi="Calibri" w:eastAsia="宋体" w:cs="Times New Roman"/>
    </w:rPr>
  </w:style>
  <w:style w:type="paragraph" w:customStyle="1" w:styleId="15">
    <w:name w:val="Body Text Indent"/>
    <w:basedOn w:val="1"/>
    <w:next w:val="16"/>
    <w:qFormat/>
    <w:uiPriority w:val="0"/>
    <w:pPr>
      <w:ind w:firstLine="640" w:firstLineChars="200"/>
    </w:pPr>
    <w:rPr>
      <w:snapToGrid w:val="0"/>
      <w:kern w:val="0"/>
      <w:szCs w:val="24"/>
    </w:rPr>
  </w:style>
  <w:style w:type="paragraph" w:customStyle="1" w:styleId="16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character" w:customStyle="1" w:styleId="17">
    <w:name w:val="NormalCharacter"/>
    <w:qFormat/>
    <w:uiPriority w:val="0"/>
  </w:style>
  <w:style w:type="paragraph" w:customStyle="1" w:styleId="18">
    <w:name w:val="正文首行缩进 21"/>
    <w:qFormat/>
    <w:uiPriority w:val="0"/>
    <w:pPr>
      <w:widowControl w:val="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2047</Words>
  <Characters>2068</Characters>
  <Lines>0</Lines>
  <Paragraphs>0</Paragraphs>
  <TotalTime>14</TotalTime>
  <ScaleCrop>false</ScaleCrop>
  <LinksUpToDate>false</LinksUpToDate>
  <CharactersWithSpaces>2161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2023-06-19T02:16:00Z</dcterms:created>
  <dc:creator>星河</dc:creator>
  <cp:lastModifiedBy>茉莉静</cp:lastModifiedBy>
  <dcterms:modified xsi:type="dcterms:W3CDTF">2023-12-06T07:30:58Z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47FEF99E001642E4BC7B6E546C1BE4B1_13</vt:lpwstr>
  </property>
</Properties>
</file>